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8AD6" w14:textId="77777777" w:rsidR="00320D80" w:rsidRPr="002C4BA7" w:rsidRDefault="00320D80" w:rsidP="005C5FAF">
      <w:pPr>
        <w:autoSpaceDE w:val="0"/>
        <w:autoSpaceDN w:val="0"/>
        <w:adjustRightInd w:val="0"/>
        <w:jc w:val="both"/>
        <w:rPr>
          <w:rFonts w:ascii="Helvetica" w:hAnsi="Helvetica" w:cs="Calibri-Bold"/>
          <w:b/>
          <w:bCs/>
          <w:color w:val="000000"/>
          <w:sz w:val="32"/>
          <w:szCs w:val="32"/>
          <w:lang w:val="hr-HR"/>
        </w:rPr>
      </w:pPr>
      <w:r w:rsidRPr="002C4BA7">
        <w:rPr>
          <w:rFonts w:ascii="Helvetica" w:hAnsi="Helvetica" w:cs="Calibri-Bold"/>
          <w:b/>
          <w:bCs/>
          <w:color w:val="000000"/>
          <w:sz w:val="32"/>
          <w:szCs w:val="32"/>
          <w:lang w:val="hr-HR"/>
        </w:rPr>
        <w:t xml:space="preserve">Predmet: </w:t>
      </w:r>
      <w:r w:rsidR="00A117D1">
        <w:rPr>
          <w:rFonts w:ascii="Helvetica" w:hAnsi="Helvetica" w:cs="Calibri-Bold"/>
          <w:b/>
          <w:bCs/>
          <w:color w:val="000000"/>
          <w:sz w:val="32"/>
          <w:szCs w:val="32"/>
          <w:lang w:val="hr-HR"/>
        </w:rPr>
        <w:t>Izjava</w:t>
      </w:r>
      <w:r w:rsidRPr="002C4BA7">
        <w:rPr>
          <w:rFonts w:ascii="Helvetica" w:hAnsi="Helvetica" w:cs="Calibri-Bold"/>
          <w:b/>
          <w:bCs/>
          <w:color w:val="000000"/>
          <w:sz w:val="32"/>
          <w:szCs w:val="32"/>
          <w:lang w:val="hr-HR"/>
        </w:rPr>
        <w:t xml:space="preserve"> za medije</w:t>
      </w:r>
    </w:p>
    <w:p w14:paraId="04F83D51" w14:textId="77777777" w:rsidR="00320D80" w:rsidRPr="002C4BA7" w:rsidRDefault="00320D80" w:rsidP="005C5FAF">
      <w:pPr>
        <w:autoSpaceDE w:val="0"/>
        <w:autoSpaceDN w:val="0"/>
        <w:adjustRightInd w:val="0"/>
        <w:rPr>
          <w:rFonts w:ascii="Helvetica" w:hAnsi="Helvetica" w:cs="Calibri-Bold"/>
          <w:b/>
          <w:bCs/>
          <w:color w:val="000000"/>
          <w:lang w:val="hr-HR"/>
        </w:rPr>
      </w:pPr>
    </w:p>
    <w:p w14:paraId="4254EC6C" w14:textId="5591A771" w:rsidR="00320D80" w:rsidRPr="002C4BA7" w:rsidRDefault="006132DC" w:rsidP="005C5FAF">
      <w:pPr>
        <w:autoSpaceDE w:val="0"/>
        <w:autoSpaceDN w:val="0"/>
        <w:adjustRightInd w:val="0"/>
        <w:jc w:val="right"/>
        <w:rPr>
          <w:rFonts w:ascii="Helvetica" w:hAnsi="Helvetica" w:cs="Calibri-Bold"/>
          <w:b/>
          <w:bCs/>
          <w:color w:val="000000"/>
          <w:lang w:val="hr-HR"/>
        </w:rPr>
      </w:pPr>
      <w:r>
        <w:rPr>
          <w:rFonts w:ascii="Helvetica" w:hAnsi="Helvetica" w:cs="Calibri-Bold"/>
          <w:b/>
          <w:bCs/>
          <w:color w:val="000000"/>
          <w:lang w:val="hr-HR"/>
        </w:rPr>
        <w:t>Zadar</w:t>
      </w:r>
      <w:r w:rsidR="00C77F32">
        <w:rPr>
          <w:rFonts w:ascii="Helvetica" w:hAnsi="Helvetica" w:cs="Calibri-Bold"/>
          <w:b/>
          <w:bCs/>
          <w:color w:val="000000"/>
          <w:lang w:val="hr-HR"/>
        </w:rPr>
        <w:t xml:space="preserve">, </w:t>
      </w:r>
      <w:r>
        <w:rPr>
          <w:rFonts w:ascii="Helvetica" w:hAnsi="Helvetica" w:cs="Calibri-Bold"/>
          <w:b/>
          <w:bCs/>
          <w:color w:val="000000"/>
          <w:lang w:val="hr-HR"/>
        </w:rPr>
        <w:t>24</w:t>
      </w:r>
      <w:r w:rsidR="001645DC">
        <w:rPr>
          <w:rFonts w:ascii="Helvetica" w:hAnsi="Helvetica" w:cs="Calibri-Bold"/>
          <w:b/>
          <w:bCs/>
          <w:color w:val="000000"/>
          <w:lang w:val="hr-HR"/>
        </w:rPr>
        <w:t>.</w:t>
      </w:r>
      <w:r>
        <w:rPr>
          <w:rFonts w:ascii="Helvetica" w:hAnsi="Helvetica" w:cs="Calibri-Bold"/>
          <w:b/>
          <w:bCs/>
          <w:color w:val="000000"/>
          <w:lang w:val="hr-HR"/>
        </w:rPr>
        <w:t>0</w:t>
      </w:r>
      <w:r w:rsidR="001645DC">
        <w:rPr>
          <w:rFonts w:ascii="Helvetica" w:hAnsi="Helvetica" w:cs="Calibri-Bold"/>
          <w:b/>
          <w:bCs/>
          <w:color w:val="000000"/>
          <w:lang w:val="hr-HR"/>
        </w:rPr>
        <w:t>1.</w:t>
      </w:r>
      <w:r w:rsidR="00320D80" w:rsidRPr="002C4BA7">
        <w:rPr>
          <w:rFonts w:ascii="Helvetica" w:hAnsi="Helvetica" w:cs="Calibri-Bold"/>
          <w:b/>
          <w:bCs/>
          <w:color w:val="000000"/>
          <w:lang w:val="hr-HR"/>
        </w:rPr>
        <w:t>201</w:t>
      </w:r>
      <w:r>
        <w:rPr>
          <w:rFonts w:ascii="Helvetica" w:hAnsi="Helvetica" w:cs="Calibri-Bold"/>
          <w:b/>
          <w:bCs/>
          <w:color w:val="000000"/>
          <w:lang w:val="hr-HR"/>
        </w:rPr>
        <w:t>7</w:t>
      </w:r>
      <w:r w:rsidR="00320D80" w:rsidRPr="002C4BA7">
        <w:rPr>
          <w:rFonts w:ascii="Helvetica" w:hAnsi="Helvetica" w:cs="Calibri-Bold"/>
          <w:b/>
          <w:bCs/>
          <w:color w:val="000000"/>
          <w:lang w:val="hr-HR"/>
        </w:rPr>
        <w:t>.</w:t>
      </w:r>
    </w:p>
    <w:p w14:paraId="4EFEB437" w14:textId="77777777" w:rsidR="00AE72BD" w:rsidRPr="00901EDD" w:rsidRDefault="00AE72BD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1C5478AD" w14:textId="77777777" w:rsidR="00C262C3" w:rsidRPr="00901EDD" w:rsidRDefault="00C262C3" w:rsidP="005C5FAF">
      <w:pPr>
        <w:pStyle w:val="Default"/>
        <w:rPr>
          <w:rFonts w:ascii="Helvetica" w:hAnsi="Helvetica"/>
          <w:sz w:val="22"/>
        </w:rPr>
      </w:pPr>
    </w:p>
    <w:p w14:paraId="6FA63E64" w14:textId="77777777" w:rsidR="00C262C3" w:rsidRPr="002C4BA7" w:rsidRDefault="00455FB1" w:rsidP="005C5FAF">
      <w:pPr>
        <w:pStyle w:val="Default"/>
        <w:jc w:val="center"/>
        <w:rPr>
          <w:rFonts w:ascii="Helvetica" w:hAnsi="Helvetica"/>
          <w:color w:val="auto"/>
          <w:sz w:val="28"/>
          <w:szCs w:val="28"/>
        </w:rPr>
      </w:pPr>
      <w:r w:rsidRPr="002C4BA7">
        <w:rPr>
          <w:rFonts w:ascii="Helvetica" w:hAnsi="Helvetica"/>
          <w:b/>
          <w:bCs/>
          <w:iCs/>
          <w:color w:val="auto"/>
          <w:sz w:val="28"/>
          <w:szCs w:val="28"/>
        </w:rPr>
        <w:t>ENERGETSKA UČINKOVITOST U POKRETU</w:t>
      </w:r>
    </w:p>
    <w:p w14:paraId="57B46F59" w14:textId="77777777" w:rsidR="00C262C3" w:rsidRDefault="00A117D1" w:rsidP="005C5FAF">
      <w:pPr>
        <w:pStyle w:val="Default"/>
        <w:jc w:val="center"/>
        <w:rPr>
          <w:rFonts w:ascii="Helvetica" w:hAnsi="Helvetica"/>
          <w:b/>
          <w:bCs/>
          <w:iCs/>
          <w:color w:val="auto"/>
          <w:sz w:val="23"/>
          <w:szCs w:val="23"/>
        </w:rPr>
      </w:pPr>
      <w:r>
        <w:rPr>
          <w:rFonts w:ascii="Helvetica" w:hAnsi="Helvetica"/>
          <w:b/>
          <w:bCs/>
          <w:iCs/>
          <w:color w:val="auto"/>
          <w:sz w:val="23"/>
          <w:szCs w:val="23"/>
        </w:rPr>
        <w:t>PROMOCIJA</w:t>
      </w:r>
      <w:r w:rsidR="00C262C3" w:rsidRPr="00CC7D80">
        <w:rPr>
          <w:rFonts w:ascii="Helvetica" w:hAnsi="Helvetica"/>
          <w:b/>
          <w:bCs/>
          <w:iCs/>
          <w:color w:val="auto"/>
          <w:sz w:val="23"/>
          <w:szCs w:val="23"/>
        </w:rPr>
        <w:t xml:space="preserve"> GRAĐEVINSKIH VJEŠTINA</w:t>
      </w:r>
      <w:r w:rsidR="00C262C3" w:rsidRPr="00CC7D80">
        <w:rPr>
          <w:rFonts w:ascii="Helvetica" w:hAnsi="Helvetica"/>
          <w:color w:val="auto"/>
          <w:sz w:val="23"/>
          <w:szCs w:val="23"/>
        </w:rPr>
        <w:t xml:space="preserve"> </w:t>
      </w:r>
      <w:r w:rsidR="00C262C3" w:rsidRPr="00CC7D80">
        <w:rPr>
          <w:rFonts w:ascii="Helvetica" w:hAnsi="Helvetica"/>
          <w:b/>
          <w:bCs/>
          <w:iCs/>
          <w:color w:val="auto"/>
          <w:sz w:val="23"/>
          <w:szCs w:val="23"/>
        </w:rPr>
        <w:t>U ENERGETSKI UČINKOVITOJ GRADNJI</w:t>
      </w:r>
    </w:p>
    <w:p w14:paraId="40208E43" w14:textId="77777777" w:rsidR="00AE72BD" w:rsidRPr="00901EDD" w:rsidRDefault="00AE72BD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3BFE6D84" w14:textId="77777777" w:rsidR="00AE72BD" w:rsidRPr="00901EDD" w:rsidRDefault="00AE72BD" w:rsidP="005C5FAF">
      <w:pPr>
        <w:jc w:val="both"/>
        <w:rPr>
          <w:rFonts w:ascii="Helvetica" w:hAnsi="Helvetica" w:cs="Arial"/>
          <w:sz w:val="20"/>
          <w:lang w:val="hr-HR"/>
        </w:rPr>
      </w:pPr>
    </w:p>
    <w:p w14:paraId="2ABC3E3E" w14:textId="2B330319" w:rsidR="00C262C3" w:rsidRPr="00CC7D80" w:rsidRDefault="006132DC" w:rsidP="005C5FAF">
      <w:pPr>
        <w:jc w:val="both"/>
        <w:rPr>
          <w:rFonts w:ascii="Helvetica" w:hAnsi="Helvetica"/>
          <w:bCs/>
          <w:sz w:val="20"/>
          <w:szCs w:val="22"/>
          <w:lang w:val="hr-HR"/>
        </w:rPr>
      </w:pPr>
      <w:r>
        <w:rPr>
          <w:rFonts w:ascii="Helvetica" w:hAnsi="Helvetica"/>
          <w:b/>
          <w:iCs/>
          <w:sz w:val="20"/>
          <w:szCs w:val="22"/>
          <w:lang w:val="hr-HR"/>
        </w:rPr>
        <w:t>Zadar</w:t>
      </w:r>
      <w:r w:rsidR="00F26C4F" w:rsidRPr="00593164">
        <w:rPr>
          <w:rFonts w:ascii="Helvetica" w:hAnsi="Helvetica" w:cs="Arial"/>
          <w:b/>
          <w:sz w:val="20"/>
          <w:szCs w:val="22"/>
          <w:lang w:val="hr-HR"/>
        </w:rPr>
        <w:t>,</w:t>
      </w:r>
      <w:r w:rsidR="00455FB1" w:rsidRPr="00593164">
        <w:rPr>
          <w:rFonts w:ascii="Helvetica" w:hAnsi="Helvetica" w:cs="Arial"/>
          <w:b/>
          <w:sz w:val="20"/>
          <w:szCs w:val="22"/>
          <w:lang w:val="hr-HR"/>
        </w:rPr>
        <w:t xml:space="preserve"> </w:t>
      </w:r>
      <w:r>
        <w:rPr>
          <w:rFonts w:ascii="Helvetica" w:hAnsi="Helvetica" w:cs="Arial"/>
          <w:b/>
          <w:sz w:val="20"/>
          <w:szCs w:val="22"/>
          <w:lang w:val="hr-HR"/>
        </w:rPr>
        <w:t>24</w:t>
      </w:r>
      <w:r w:rsidR="00F26C4F" w:rsidRPr="00593164">
        <w:rPr>
          <w:rFonts w:ascii="Helvetica" w:hAnsi="Helvetica" w:cs="Arial"/>
          <w:b/>
          <w:sz w:val="20"/>
          <w:szCs w:val="22"/>
          <w:lang w:val="hr-HR"/>
        </w:rPr>
        <w:t xml:space="preserve">. </w:t>
      </w:r>
      <w:r w:rsidR="00564EDD">
        <w:rPr>
          <w:rFonts w:ascii="Helvetica" w:hAnsi="Helvetica" w:cs="Arial"/>
          <w:b/>
          <w:sz w:val="20"/>
          <w:szCs w:val="22"/>
          <w:lang w:val="hr-HR"/>
        </w:rPr>
        <w:t>s</w:t>
      </w:r>
      <w:r>
        <w:rPr>
          <w:rFonts w:ascii="Helvetica" w:hAnsi="Helvetica" w:cs="Arial"/>
          <w:b/>
          <w:sz w:val="20"/>
          <w:szCs w:val="22"/>
          <w:lang w:val="hr-HR"/>
        </w:rPr>
        <w:t>iječnja</w:t>
      </w:r>
      <w:r w:rsidR="00564EDD" w:rsidRPr="00593164">
        <w:rPr>
          <w:rFonts w:ascii="Helvetica" w:hAnsi="Helvetica" w:cs="Arial"/>
          <w:b/>
          <w:sz w:val="20"/>
          <w:szCs w:val="22"/>
          <w:lang w:val="hr-HR"/>
        </w:rPr>
        <w:t xml:space="preserve"> </w:t>
      </w:r>
      <w:r>
        <w:rPr>
          <w:rFonts w:ascii="Helvetica" w:hAnsi="Helvetica" w:cs="Arial"/>
          <w:b/>
          <w:sz w:val="20"/>
          <w:szCs w:val="22"/>
          <w:lang w:val="hr-HR"/>
        </w:rPr>
        <w:t>2017</w:t>
      </w:r>
      <w:r w:rsidR="00F26C4F" w:rsidRPr="00593164">
        <w:rPr>
          <w:rFonts w:ascii="Helvetica" w:hAnsi="Helvetica" w:cs="Arial"/>
          <w:b/>
          <w:sz w:val="20"/>
          <w:szCs w:val="22"/>
          <w:lang w:val="hr-HR"/>
        </w:rPr>
        <w:t>.</w:t>
      </w:r>
      <w:r w:rsidR="00F26C4F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C262C3" w:rsidRPr="00CC7D80">
        <w:rPr>
          <w:rFonts w:ascii="Helvetica" w:hAnsi="Helvetica" w:cs="Arial"/>
          <w:sz w:val="20"/>
          <w:szCs w:val="22"/>
          <w:lang w:val="hr-HR"/>
        </w:rPr>
        <w:t xml:space="preserve">– </w:t>
      </w:r>
      <w:r w:rsidR="00A117D1">
        <w:rPr>
          <w:rFonts w:ascii="Helvetica" w:hAnsi="Helvetica" w:cs="Arial"/>
          <w:sz w:val="20"/>
          <w:szCs w:val="22"/>
          <w:lang w:val="hr-HR"/>
        </w:rPr>
        <w:t xml:space="preserve">U </w:t>
      </w:r>
      <w:r>
        <w:rPr>
          <w:rFonts w:ascii="Helvetica" w:hAnsi="Helvetica" w:cs="Arial"/>
          <w:sz w:val="20"/>
          <w:szCs w:val="22"/>
          <w:lang w:val="hr-HR"/>
        </w:rPr>
        <w:t>Strukovnoj školi Vice Vlatkovića u Zadru</w:t>
      </w:r>
      <w:r w:rsidR="00D73D11" w:rsidRPr="00CC7D80">
        <w:rPr>
          <w:rFonts w:ascii="Helvetica" w:hAnsi="Helvetica" w:cs="Arial"/>
          <w:sz w:val="20"/>
          <w:szCs w:val="22"/>
          <w:lang w:val="hr-HR"/>
        </w:rPr>
        <w:t>,</w:t>
      </w:r>
      <w:r w:rsidR="00455FB1"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A34588">
        <w:rPr>
          <w:rFonts w:ascii="Helvetica" w:hAnsi="Helvetica" w:cs="Arial"/>
          <w:sz w:val="20"/>
          <w:szCs w:val="22"/>
          <w:lang w:val="hr-HR"/>
        </w:rPr>
        <w:t>a u okviru europskog projekta CROSKILLS</w:t>
      </w:r>
      <w:r w:rsidR="00A34588" w:rsidRPr="00CA330A">
        <w:rPr>
          <w:rFonts w:ascii="Helvetica" w:hAnsi="Helvetica" w:cs="Arial"/>
          <w:sz w:val="20"/>
          <w:szCs w:val="22"/>
          <w:lang w:val="hr-HR"/>
        </w:rPr>
        <w:t>,</w:t>
      </w:r>
      <w:r w:rsidR="00A34588" w:rsidRPr="00CA330A">
        <w:rPr>
          <w:rFonts w:ascii="Helvetica" w:hAnsi="Helvetica"/>
          <w:bCs/>
          <w:sz w:val="20"/>
          <w:szCs w:val="22"/>
          <w:lang w:val="hr-HR"/>
        </w:rPr>
        <w:t xml:space="preserve"> </w:t>
      </w:r>
      <w:r w:rsidR="00CA330A" w:rsidRPr="00CA330A">
        <w:rPr>
          <w:rFonts w:ascii="Helvetica" w:hAnsi="Helvetica"/>
          <w:bCs/>
          <w:sz w:val="20"/>
          <w:szCs w:val="22"/>
          <w:lang w:val="hr-HR"/>
        </w:rPr>
        <w:t xml:space="preserve">u </w:t>
      </w:r>
      <w:r>
        <w:rPr>
          <w:rFonts w:ascii="Helvetica" w:hAnsi="Helvetica"/>
          <w:bCs/>
          <w:sz w:val="20"/>
          <w:szCs w:val="22"/>
          <w:lang w:val="hr-HR"/>
        </w:rPr>
        <w:t>utorak 24</w:t>
      </w:r>
      <w:r w:rsidR="00455FB1" w:rsidRPr="00593164">
        <w:rPr>
          <w:rFonts w:ascii="Helvetica" w:hAnsi="Helvetica"/>
          <w:bCs/>
          <w:sz w:val="20"/>
          <w:szCs w:val="22"/>
          <w:lang w:val="hr-HR"/>
        </w:rPr>
        <w:t xml:space="preserve">. </w:t>
      </w:r>
      <w:r w:rsidR="00BF3925">
        <w:rPr>
          <w:rFonts w:ascii="Helvetica" w:hAnsi="Helvetica"/>
          <w:bCs/>
          <w:sz w:val="20"/>
          <w:szCs w:val="22"/>
          <w:lang w:val="hr-HR"/>
        </w:rPr>
        <w:t>s</w:t>
      </w:r>
      <w:r>
        <w:rPr>
          <w:rFonts w:ascii="Helvetica" w:hAnsi="Helvetica"/>
          <w:bCs/>
          <w:sz w:val="20"/>
          <w:szCs w:val="22"/>
          <w:lang w:val="hr-HR"/>
        </w:rPr>
        <w:t>iječnja</w:t>
      </w:r>
      <w:r w:rsidR="003B5DF5">
        <w:rPr>
          <w:rFonts w:ascii="Helvetica" w:hAnsi="Helvetica"/>
          <w:bCs/>
          <w:sz w:val="20"/>
          <w:szCs w:val="22"/>
          <w:lang w:val="hr-HR"/>
        </w:rPr>
        <w:t xml:space="preserve"> </w:t>
      </w:r>
      <w:r>
        <w:rPr>
          <w:rFonts w:ascii="Helvetica" w:hAnsi="Helvetica"/>
          <w:bCs/>
          <w:sz w:val="20"/>
          <w:szCs w:val="22"/>
          <w:lang w:val="hr-HR"/>
        </w:rPr>
        <w:t>2017</w:t>
      </w:r>
      <w:r w:rsidR="00B454AC" w:rsidRPr="00593164">
        <w:rPr>
          <w:rFonts w:ascii="Helvetica" w:hAnsi="Helvetica"/>
          <w:bCs/>
          <w:sz w:val="20"/>
          <w:szCs w:val="22"/>
          <w:lang w:val="hr-HR"/>
        </w:rPr>
        <w:t>.</w:t>
      </w:r>
      <w:r w:rsidR="00A117D1" w:rsidRPr="00A117D1">
        <w:rPr>
          <w:rFonts w:ascii="Helvetica" w:hAnsi="Helvetica"/>
          <w:bCs/>
          <w:sz w:val="20"/>
          <w:szCs w:val="22"/>
          <w:lang w:val="hr-HR"/>
        </w:rPr>
        <w:t xml:space="preserve"> održano je </w:t>
      </w:r>
      <w:r w:rsidR="005D1602" w:rsidRPr="00CC7D80">
        <w:rPr>
          <w:rFonts w:ascii="Helvetica" w:hAnsi="Helvetica"/>
          <w:bCs/>
          <w:sz w:val="20"/>
          <w:szCs w:val="22"/>
          <w:lang w:val="hr-HR"/>
        </w:rPr>
        <w:t>promo</w:t>
      </w:r>
      <w:r w:rsidR="006A038E">
        <w:rPr>
          <w:rFonts w:ascii="Helvetica" w:hAnsi="Helvetica"/>
          <w:bCs/>
          <w:sz w:val="20"/>
          <w:szCs w:val="22"/>
          <w:lang w:val="hr-HR"/>
        </w:rPr>
        <w:t>tivno-</w:t>
      </w:r>
      <w:r w:rsidR="00455FB1" w:rsidRPr="00CC7D80">
        <w:rPr>
          <w:rFonts w:ascii="Helvetica" w:hAnsi="Helvetica"/>
          <w:bCs/>
          <w:sz w:val="20"/>
          <w:szCs w:val="22"/>
          <w:lang w:val="hr-HR"/>
        </w:rPr>
        <w:t xml:space="preserve">edukativno događanje usmjereno na promociju građevinskih vještina u energetski učinkovitoj gradnji i </w:t>
      </w:r>
      <w:r w:rsidR="00CE2891">
        <w:rPr>
          <w:rFonts w:ascii="Helvetica" w:hAnsi="Helvetica"/>
          <w:bCs/>
          <w:sz w:val="20"/>
          <w:szCs w:val="22"/>
          <w:lang w:val="hr-HR"/>
        </w:rPr>
        <w:t>afirmacij</w:t>
      </w:r>
      <w:r w:rsidR="006A038E">
        <w:rPr>
          <w:rFonts w:ascii="Helvetica" w:hAnsi="Helvetica"/>
          <w:bCs/>
          <w:sz w:val="20"/>
          <w:szCs w:val="22"/>
          <w:lang w:val="hr-HR"/>
        </w:rPr>
        <w:t>i</w:t>
      </w:r>
      <w:r w:rsidR="00CE2891">
        <w:rPr>
          <w:rFonts w:ascii="Helvetica" w:hAnsi="Helvetica"/>
          <w:bCs/>
          <w:sz w:val="20"/>
          <w:szCs w:val="22"/>
          <w:lang w:val="hr-HR"/>
        </w:rPr>
        <w:t xml:space="preserve"> građevinskih</w:t>
      </w:r>
      <w:r w:rsidR="003B5DF5">
        <w:rPr>
          <w:rFonts w:ascii="Helvetica" w:hAnsi="Helvetica"/>
          <w:bCs/>
          <w:sz w:val="20"/>
          <w:szCs w:val="22"/>
          <w:lang w:val="hr-HR"/>
        </w:rPr>
        <w:t xml:space="preserve"> zanimanja, </w:t>
      </w:r>
      <w:r w:rsidR="0090008F">
        <w:rPr>
          <w:rFonts w:ascii="Helvetica" w:hAnsi="Helvetica"/>
          <w:bCs/>
          <w:sz w:val="20"/>
          <w:szCs w:val="22"/>
          <w:lang w:val="hr-HR"/>
        </w:rPr>
        <w:t xml:space="preserve">a </w:t>
      </w:r>
      <w:r w:rsidR="003B5DF5">
        <w:rPr>
          <w:rFonts w:ascii="Helvetica" w:hAnsi="Helvetica"/>
          <w:bCs/>
          <w:sz w:val="20"/>
          <w:szCs w:val="22"/>
          <w:lang w:val="hr-HR"/>
        </w:rPr>
        <w:t>ovoga puta n</w:t>
      </w:r>
      <w:r w:rsidR="00C94839">
        <w:rPr>
          <w:rFonts w:ascii="Helvetica" w:hAnsi="Helvetica"/>
          <w:bCs/>
          <w:sz w:val="20"/>
          <w:szCs w:val="22"/>
          <w:lang w:val="hr-HR"/>
        </w:rPr>
        <w:t>aglasak je stavljen na zanimanja</w:t>
      </w:r>
      <w:r w:rsidR="003B5DF5">
        <w:rPr>
          <w:rFonts w:ascii="Helvetica" w:hAnsi="Helvetica"/>
          <w:bCs/>
          <w:sz w:val="20"/>
          <w:szCs w:val="22"/>
          <w:lang w:val="hr-HR"/>
        </w:rPr>
        <w:t xml:space="preserve"> </w:t>
      </w:r>
      <w:r>
        <w:rPr>
          <w:rFonts w:ascii="Helvetica" w:hAnsi="Helvetica"/>
          <w:bCs/>
          <w:sz w:val="20"/>
          <w:szCs w:val="22"/>
          <w:lang w:val="hr-HR"/>
        </w:rPr>
        <w:t>KROVOPOKRIVAČ I INSTALATER TEHNIČKIH SUSTAVA NA OBNOVLJIVE IZVORE ENERGIJE</w:t>
      </w:r>
      <w:r w:rsidR="00455FB1" w:rsidRPr="00CC7D80">
        <w:rPr>
          <w:rFonts w:ascii="Helvetica" w:hAnsi="Helvetica"/>
          <w:bCs/>
          <w:sz w:val="20"/>
          <w:szCs w:val="22"/>
          <w:lang w:val="hr-HR"/>
        </w:rPr>
        <w:t>.</w:t>
      </w:r>
      <w:r w:rsidR="00CC7D80">
        <w:rPr>
          <w:rFonts w:ascii="Helvetica" w:hAnsi="Helvetica"/>
          <w:bCs/>
          <w:sz w:val="20"/>
          <w:szCs w:val="22"/>
          <w:lang w:val="hr-HR"/>
        </w:rPr>
        <w:t xml:space="preserve"> </w:t>
      </w:r>
      <w:r w:rsidR="00901EDD">
        <w:rPr>
          <w:rFonts w:ascii="Helvetica" w:hAnsi="Helvetica"/>
          <w:bCs/>
          <w:sz w:val="20"/>
          <w:szCs w:val="22"/>
          <w:lang w:val="hr-HR"/>
        </w:rPr>
        <w:t>D</w:t>
      </w:r>
      <w:r>
        <w:rPr>
          <w:rFonts w:ascii="Helvetica" w:hAnsi="Helvetica"/>
          <w:bCs/>
          <w:sz w:val="20"/>
          <w:szCs w:val="22"/>
          <w:lang w:val="hr-HR"/>
        </w:rPr>
        <w:t xml:space="preserve">ogađanje </w:t>
      </w:r>
      <w:r w:rsidR="002403E3">
        <w:rPr>
          <w:rFonts w:ascii="Helvetica" w:hAnsi="Helvetica"/>
          <w:bCs/>
          <w:sz w:val="20"/>
          <w:szCs w:val="22"/>
          <w:lang w:val="hr-HR"/>
        </w:rPr>
        <w:t>u</w:t>
      </w:r>
      <w:r>
        <w:rPr>
          <w:rFonts w:ascii="Helvetica" w:hAnsi="Helvetica"/>
          <w:bCs/>
          <w:sz w:val="20"/>
          <w:szCs w:val="22"/>
          <w:lang w:val="hr-HR"/>
        </w:rPr>
        <w:t xml:space="preserve"> Zadru bilo je četvrto</w:t>
      </w:r>
      <w:r w:rsidR="00CA330A">
        <w:rPr>
          <w:rFonts w:ascii="Helvetica" w:hAnsi="Helvetica"/>
          <w:bCs/>
          <w:sz w:val="20"/>
          <w:szCs w:val="22"/>
          <w:lang w:val="hr-HR"/>
        </w:rPr>
        <w:t xml:space="preserve"> je po redu u okviru </w:t>
      </w:r>
      <w:r w:rsidR="00455FB1" w:rsidRPr="00CC7D80">
        <w:rPr>
          <w:rFonts w:ascii="Helvetica" w:hAnsi="Helvetica"/>
          <w:bCs/>
          <w:sz w:val="20"/>
          <w:szCs w:val="22"/>
          <w:lang w:val="hr-HR"/>
        </w:rPr>
        <w:t xml:space="preserve">promotivne </w:t>
      </w:r>
      <w:r w:rsidR="00A34588">
        <w:rPr>
          <w:rFonts w:ascii="Helvetica" w:hAnsi="Helvetica"/>
          <w:bCs/>
          <w:sz w:val="20"/>
          <w:szCs w:val="22"/>
          <w:lang w:val="hr-HR"/>
        </w:rPr>
        <w:t xml:space="preserve">CROSKILLS </w:t>
      </w:r>
      <w:r w:rsidR="00346B0D" w:rsidRPr="00CC7D80">
        <w:rPr>
          <w:rFonts w:ascii="Helvetica" w:hAnsi="Helvetica" w:cs="Arial"/>
          <w:sz w:val="20"/>
          <w:szCs w:val="22"/>
          <w:lang w:val="hr-HR"/>
        </w:rPr>
        <w:t xml:space="preserve">kampanje </w:t>
      </w:r>
      <w:r w:rsidR="00346B0D" w:rsidRPr="00CC7D80">
        <w:rPr>
          <w:rFonts w:ascii="Helvetica" w:hAnsi="Helvetica" w:cs="Arial"/>
          <w:b/>
          <w:sz w:val="20"/>
          <w:szCs w:val="22"/>
          <w:lang w:val="hr-HR"/>
        </w:rPr>
        <w:t>„</w:t>
      </w:r>
      <w:r w:rsidR="00455FB1" w:rsidRPr="00CC7D80">
        <w:rPr>
          <w:rFonts w:ascii="Helvetica" w:hAnsi="Helvetica" w:cs="Arial"/>
          <w:b/>
          <w:sz w:val="20"/>
          <w:szCs w:val="22"/>
          <w:lang w:val="hr-HR"/>
        </w:rPr>
        <w:t>Energetska učinkovitost u pokretu“</w:t>
      </w:r>
      <w:r w:rsidR="00CA330A">
        <w:rPr>
          <w:rFonts w:ascii="Helvetica" w:hAnsi="Helvetica" w:cs="Arial"/>
          <w:b/>
          <w:sz w:val="20"/>
          <w:szCs w:val="22"/>
          <w:lang w:val="hr-HR"/>
        </w:rPr>
        <w:t>,</w:t>
      </w:r>
      <w:r w:rsidR="00455FB1" w:rsidRPr="00CC7D80">
        <w:rPr>
          <w:rFonts w:ascii="Helvetica" w:hAnsi="Helvetica" w:cs="Arial"/>
          <w:sz w:val="20"/>
          <w:szCs w:val="22"/>
          <w:lang w:val="hr-HR"/>
        </w:rPr>
        <w:t xml:space="preserve"> koja će do kolovoza 2017. godine posjetiti 12 hrvatskih </w:t>
      </w:r>
      <w:r w:rsidR="00D73D11" w:rsidRPr="00CC7D80">
        <w:rPr>
          <w:rFonts w:ascii="Helvetica" w:hAnsi="Helvetica" w:cs="Arial"/>
          <w:sz w:val="20"/>
          <w:szCs w:val="22"/>
          <w:lang w:val="hr-HR"/>
        </w:rPr>
        <w:t>gradova</w:t>
      </w:r>
      <w:r w:rsidR="00455FB1" w:rsidRPr="00CC7D80">
        <w:rPr>
          <w:rFonts w:ascii="Helvetica" w:hAnsi="Helvetica"/>
          <w:bCs/>
          <w:sz w:val="20"/>
          <w:szCs w:val="22"/>
          <w:lang w:val="hr-HR"/>
        </w:rPr>
        <w:t>.</w:t>
      </w:r>
      <w:r w:rsidR="00D73D11" w:rsidRPr="00CC7D80">
        <w:rPr>
          <w:rFonts w:ascii="Helvetica" w:hAnsi="Helvetica"/>
          <w:bCs/>
          <w:sz w:val="20"/>
          <w:szCs w:val="22"/>
          <w:lang w:val="hr-HR"/>
        </w:rPr>
        <w:t xml:space="preserve"> </w:t>
      </w:r>
    </w:p>
    <w:p w14:paraId="12AC8979" w14:textId="77777777" w:rsidR="00AE72BD" w:rsidRPr="00FD7669" w:rsidRDefault="00AE72BD" w:rsidP="005C5FAF">
      <w:pPr>
        <w:pStyle w:val="Default"/>
        <w:jc w:val="both"/>
        <w:rPr>
          <w:rFonts w:ascii="Helvetica LT" w:hAnsi="Helvetica LT"/>
          <w:sz w:val="20"/>
          <w:szCs w:val="20"/>
        </w:rPr>
      </w:pPr>
    </w:p>
    <w:p w14:paraId="181A81E5" w14:textId="2FD38959" w:rsidR="006132DC" w:rsidRPr="00326831" w:rsidRDefault="0050617A" w:rsidP="005C5FAF">
      <w:pPr>
        <w:autoSpaceDE w:val="0"/>
        <w:autoSpaceDN w:val="0"/>
        <w:adjustRightInd w:val="0"/>
        <w:jc w:val="both"/>
        <w:rPr>
          <w:rFonts w:ascii="Helvetica" w:hAnsi="Helvetica"/>
          <w:bCs/>
          <w:sz w:val="20"/>
          <w:szCs w:val="22"/>
          <w:lang w:val="hr-HR"/>
        </w:rPr>
      </w:pPr>
      <w:r w:rsidRPr="00564EDD">
        <w:rPr>
          <w:rFonts w:ascii="Helvetica" w:hAnsi="Helvetica"/>
          <w:bCs/>
          <w:sz w:val="20"/>
          <w:szCs w:val="22"/>
          <w:lang w:val="hr-HR"/>
        </w:rPr>
        <w:t>Uz prezentaciju</w:t>
      </w:r>
      <w:r w:rsidR="00CA330A" w:rsidRPr="00564EDD">
        <w:rPr>
          <w:rFonts w:ascii="Helvetica" w:hAnsi="Helvetica"/>
          <w:bCs/>
          <w:sz w:val="20"/>
          <w:szCs w:val="22"/>
          <w:lang w:val="hr-HR"/>
        </w:rPr>
        <w:t xml:space="preserve"> projekt</w:t>
      </w:r>
      <w:r w:rsidRPr="00564EDD">
        <w:rPr>
          <w:rFonts w:ascii="Helvetica" w:hAnsi="Helvetica"/>
          <w:bCs/>
          <w:sz w:val="20"/>
          <w:szCs w:val="22"/>
          <w:lang w:val="hr-HR"/>
        </w:rPr>
        <w:t>a</w:t>
      </w:r>
      <w:r w:rsidR="00CA330A" w:rsidRPr="00564EDD">
        <w:rPr>
          <w:rFonts w:ascii="Helvetica" w:hAnsi="Helvetica"/>
          <w:bCs/>
          <w:sz w:val="20"/>
          <w:szCs w:val="22"/>
          <w:lang w:val="hr-HR"/>
        </w:rPr>
        <w:t xml:space="preserve"> CROSKILLS, </w:t>
      </w:r>
      <w:r w:rsidR="00E5366E" w:rsidRPr="00564EDD">
        <w:rPr>
          <w:rFonts w:ascii="Helvetica" w:hAnsi="Helvetica"/>
          <w:bCs/>
          <w:sz w:val="20"/>
          <w:szCs w:val="22"/>
          <w:lang w:val="hr-HR"/>
        </w:rPr>
        <w:t xml:space="preserve">detaljno su predstavljene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mogućnosti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primjene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obnovljivih izvora </w:t>
      </w:r>
      <w:r w:rsidR="005C5FAF">
        <w:rPr>
          <w:rFonts w:ascii="Helvetica" w:hAnsi="Helvetica"/>
          <w:bCs/>
          <w:sz w:val="20"/>
          <w:szCs w:val="22"/>
          <w:lang w:val="hr-HR"/>
        </w:rPr>
        <w:t>za pripremu potrošn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e tople vode </w:t>
      </w:r>
      <w:r w:rsidR="00326831">
        <w:rPr>
          <w:rFonts w:ascii="Helvetica" w:hAnsi="Helvetica"/>
          <w:bCs/>
          <w:sz w:val="20"/>
          <w:szCs w:val="22"/>
          <w:lang w:val="hr-HR"/>
        </w:rPr>
        <w:t>(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PTV</w:t>
      </w:r>
      <w:r w:rsidR="00326831">
        <w:rPr>
          <w:rFonts w:ascii="Helvetica" w:hAnsi="Helvetica"/>
          <w:bCs/>
          <w:sz w:val="20"/>
          <w:szCs w:val="22"/>
          <w:lang w:val="hr-HR"/>
        </w:rPr>
        <w:t>)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u </w:t>
      </w:r>
      <w:r w:rsidR="00326831">
        <w:rPr>
          <w:rFonts w:ascii="Helvetica" w:hAnsi="Helvetica"/>
          <w:bCs/>
          <w:sz w:val="20"/>
          <w:szCs w:val="22"/>
          <w:lang w:val="hr-HR"/>
        </w:rPr>
        <w:t xml:space="preserve">spoju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s klasičnim grijanjem na drva</w:t>
      </w:r>
      <w:r w:rsidR="005C5FAF">
        <w:rPr>
          <w:rFonts w:ascii="Helvetica" w:hAnsi="Helvetica"/>
          <w:bCs/>
          <w:sz w:val="20"/>
          <w:szCs w:val="22"/>
          <w:lang w:val="hr-HR"/>
        </w:rPr>
        <w:t xml:space="preserve"> -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spoj klasičnog i modernog pristupa</w:t>
      </w:r>
      <w:r w:rsidR="005C5FAF">
        <w:rPr>
          <w:rFonts w:ascii="Helvetica" w:hAnsi="Helvetica"/>
          <w:bCs/>
          <w:sz w:val="20"/>
          <w:szCs w:val="22"/>
          <w:lang w:val="hr-HR"/>
        </w:rPr>
        <w:t xml:space="preserve"> -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koji je vrlo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lako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primjenjiv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na području Dalmacije </w:t>
      </w:r>
      <w:r w:rsidR="005C5FAF">
        <w:rPr>
          <w:rFonts w:ascii="Helvetica" w:hAnsi="Helvetica"/>
          <w:bCs/>
          <w:sz w:val="20"/>
          <w:szCs w:val="22"/>
          <w:lang w:val="hr-HR"/>
        </w:rPr>
        <w:t xml:space="preserve">i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čitavog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priobalja.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Pojašnjeno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je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kako pravilno toplinsk</w:t>
      </w:r>
      <w:r w:rsidR="00901EDD">
        <w:rPr>
          <w:rFonts w:ascii="Helvetica" w:hAnsi="Helvetica"/>
          <w:bCs/>
          <w:sz w:val="20"/>
          <w:szCs w:val="22"/>
          <w:lang w:val="hr-HR"/>
        </w:rPr>
        <w:t>i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izolirati i brtviti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konstrukciju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kosih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krovova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,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te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na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ispravan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način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ugrađivati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nosače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za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solarne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kolektore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,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kako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bi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kuće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i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zgrade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bile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što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energetski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učinkovitije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. </w:t>
      </w:r>
      <w:r w:rsidR="005C5FAF">
        <w:rPr>
          <w:rFonts w:ascii="Helvetica" w:hAnsi="Helvetica"/>
          <w:bCs/>
          <w:sz w:val="20"/>
          <w:szCs w:val="22"/>
          <w:lang w:val="hr-HR"/>
        </w:rPr>
        <w:t>Nagl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ašena je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v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ažnost kvalitetne izolacije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krova,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te specifičnosti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ugradnje nosača za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solarne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/>
          <w:bCs/>
          <w:sz w:val="20"/>
          <w:szCs w:val="22"/>
          <w:lang w:val="hr-HR"/>
        </w:rPr>
        <w:t>panele</w:t>
      </w:r>
      <w:proofErr w:type="spellEnd"/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kod novih limenih krovova</w:t>
      </w:r>
      <w:r w:rsidR="005C5FAF">
        <w:rPr>
          <w:rFonts w:ascii="Helvetica" w:hAnsi="Helvetica"/>
          <w:bCs/>
          <w:sz w:val="20"/>
          <w:szCs w:val="22"/>
          <w:lang w:val="hr-HR"/>
        </w:rPr>
        <w:t xml:space="preserve">. Ukazano je na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posljedice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 loše izvedenih detalja vezanih uz prodore kroz krovne površine, s kojima se majstori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 xml:space="preserve">često </w:t>
      </w:r>
      <w:r w:rsidR="00326831" w:rsidRPr="00326831">
        <w:rPr>
          <w:rFonts w:ascii="Helvetica" w:hAnsi="Helvetica"/>
          <w:bCs/>
          <w:sz w:val="20"/>
          <w:szCs w:val="22"/>
          <w:lang w:val="hr-HR"/>
        </w:rPr>
        <w:t>susreću</w:t>
      </w:r>
      <w:r w:rsidR="005C5FAF">
        <w:rPr>
          <w:rFonts w:ascii="Helvetica" w:hAnsi="Helvetica"/>
          <w:bCs/>
          <w:sz w:val="20"/>
          <w:szCs w:val="22"/>
          <w:lang w:val="hr-HR"/>
        </w:rPr>
        <w:t xml:space="preserve">, te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važnost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međusobne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povezanosti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i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suradnje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različitih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struka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</w:t>
      </w:r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u </w:t>
      </w:r>
      <w:proofErr w:type="spellStart"/>
      <w:r w:rsidR="005C5FAF" w:rsidRPr="005C5FAF">
        <w:rPr>
          <w:rFonts w:ascii="Helvetica" w:hAnsi="Helvetica"/>
          <w:bCs/>
          <w:sz w:val="20"/>
          <w:szCs w:val="22"/>
          <w:lang w:val="hr-HR"/>
        </w:rPr>
        <w:t>procesu</w:t>
      </w:r>
      <w:proofErr w:type="spellEnd"/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 građenja </w:t>
      </w:r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i </w:t>
      </w:r>
      <w:r w:rsidR="005C5FAF" w:rsidRPr="005C5FAF">
        <w:rPr>
          <w:rFonts w:ascii="Helvetica" w:hAnsi="Helvetica"/>
          <w:bCs/>
          <w:sz w:val="20"/>
          <w:szCs w:val="22"/>
          <w:lang w:val="hr-HR"/>
        </w:rPr>
        <w:t>energetske obnove</w:t>
      </w:r>
      <w:r w:rsidR="005C5FAF" w:rsidRPr="005C5FAF">
        <w:rPr>
          <w:rFonts w:ascii="Helvetica" w:hAnsi="Helvetica"/>
          <w:bCs/>
          <w:sz w:val="20"/>
          <w:szCs w:val="22"/>
          <w:lang w:val="hr-HR"/>
        </w:rPr>
        <w:t xml:space="preserve">. </w:t>
      </w:r>
    </w:p>
    <w:p w14:paraId="61D7A10D" w14:textId="77777777" w:rsidR="00326831" w:rsidRDefault="00326831" w:rsidP="005C5FAF">
      <w:pPr>
        <w:jc w:val="both"/>
        <w:rPr>
          <w:rFonts w:ascii="Helvetica" w:hAnsi="Helvetica"/>
          <w:bCs/>
          <w:sz w:val="20"/>
          <w:szCs w:val="22"/>
          <w:lang w:val="hr-HR"/>
        </w:rPr>
      </w:pPr>
    </w:p>
    <w:p w14:paraId="376EAE68" w14:textId="45671392" w:rsidR="006A038E" w:rsidRDefault="002403E3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  <w:r>
        <w:rPr>
          <w:rFonts w:ascii="Helvetica" w:hAnsi="Helvetica" w:cs="Arial"/>
          <w:sz w:val="20"/>
          <w:szCs w:val="22"/>
          <w:lang w:val="hr-HR"/>
        </w:rPr>
        <w:t>Uz informativno-edukacijski dio</w:t>
      </w:r>
      <w:r w:rsidR="0050617A" w:rsidRPr="0050617A">
        <w:rPr>
          <w:rFonts w:ascii="Helvetica" w:hAnsi="Helvetica" w:cs="Arial"/>
          <w:sz w:val="20"/>
          <w:szCs w:val="22"/>
          <w:lang w:val="hr-HR"/>
        </w:rPr>
        <w:t xml:space="preserve">, zainteresirani </w:t>
      </w:r>
      <w:r w:rsidR="00346B0D" w:rsidRPr="0050617A">
        <w:rPr>
          <w:rFonts w:ascii="Helvetica" w:hAnsi="Helvetica" w:cs="Arial"/>
          <w:sz w:val="20"/>
          <w:szCs w:val="22"/>
          <w:lang w:val="hr-HR"/>
        </w:rPr>
        <w:t xml:space="preserve">posjetitelji </w:t>
      </w:r>
      <w:r w:rsidR="00CE2891" w:rsidRPr="0050617A">
        <w:rPr>
          <w:rFonts w:ascii="Helvetica" w:hAnsi="Helvetica" w:cs="Arial"/>
          <w:sz w:val="20"/>
          <w:szCs w:val="22"/>
          <w:lang w:val="hr-HR"/>
        </w:rPr>
        <w:t xml:space="preserve">u </w:t>
      </w:r>
      <w:r w:rsidR="005C5FAF">
        <w:rPr>
          <w:rFonts w:ascii="Helvetica" w:hAnsi="Helvetica" w:cs="Arial"/>
          <w:sz w:val="20"/>
          <w:szCs w:val="22"/>
          <w:lang w:val="hr-HR"/>
        </w:rPr>
        <w:t>Zadru</w:t>
      </w:r>
      <w:r w:rsidR="00CE2891" w:rsidRPr="0050617A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A117D1" w:rsidRPr="0050617A">
        <w:rPr>
          <w:rFonts w:ascii="Helvetica" w:hAnsi="Helvetica" w:cs="Arial"/>
          <w:sz w:val="20"/>
          <w:szCs w:val="22"/>
          <w:lang w:val="hr-HR"/>
        </w:rPr>
        <w:t>prisustvovali su</w:t>
      </w:r>
      <w:r w:rsidR="00455FB1" w:rsidRPr="0050617A">
        <w:rPr>
          <w:rFonts w:ascii="Helvetica" w:hAnsi="Helvetica" w:cs="Arial"/>
          <w:sz w:val="20"/>
          <w:szCs w:val="22"/>
          <w:lang w:val="hr-HR"/>
        </w:rPr>
        <w:t xml:space="preserve"> natjecanju</w:t>
      </w:r>
      <w:r w:rsidR="004C6EF9" w:rsidRPr="0050617A">
        <w:rPr>
          <w:rFonts w:ascii="Helvetica" w:hAnsi="Helvetica" w:cs="Arial"/>
          <w:sz w:val="20"/>
          <w:szCs w:val="22"/>
          <w:lang w:val="hr-HR"/>
        </w:rPr>
        <w:t xml:space="preserve"> </w:t>
      </w:r>
      <w:r>
        <w:rPr>
          <w:rFonts w:ascii="Helvetica" w:hAnsi="Helvetica" w:cs="Arial"/>
          <w:sz w:val="20"/>
          <w:szCs w:val="22"/>
          <w:lang w:val="hr-HR"/>
        </w:rPr>
        <w:t>u vještinama</w:t>
      </w:r>
      <w:r w:rsidR="00346B0D" w:rsidRPr="0050617A">
        <w:rPr>
          <w:rFonts w:ascii="Helvetica" w:hAnsi="Helvetica" w:cs="Arial"/>
          <w:sz w:val="20"/>
          <w:szCs w:val="22"/>
          <w:lang w:val="hr-HR"/>
        </w:rPr>
        <w:t xml:space="preserve"> građevinskih radnika </w:t>
      </w:r>
      <w:r w:rsidR="00602AC8">
        <w:rPr>
          <w:rFonts w:ascii="Helvetica" w:hAnsi="Helvetica" w:cs="Arial"/>
          <w:sz w:val="20"/>
          <w:szCs w:val="22"/>
          <w:lang w:val="hr-HR"/>
        </w:rPr>
        <w:t>i učenika koji se školuju za zanimanja</w:t>
      </w:r>
      <w:r w:rsidR="00CA330A" w:rsidRPr="0050617A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6132DC">
        <w:rPr>
          <w:rFonts w:ascii="Helvetica" w:hAnsi="Helvetica" w:cs="Arial"/>
          <w:b/>
          <w:sz w:val="20"/>
          <w:szCs w:val="22"/>
          <w:lang w:val="hr-HR"/>
        </w:rPr>
        <w:t>krovopokrivača</w:t>
      </w:r>
      <w:r w:rsidR="00602AC8">
        <w:rPr>
          <w:rFonts w:ascii="Helvetica" w:hAnsi="Helvetica" w:cs="Arial"/>
          <w:b/>
          <w:sz w:val="20"/>
          <w:szCs w:val="22"/>
          <w:lang w:val="hr-HR"/>
        </w:rPr>
        <w:t xml:space="preserve"> </w:t>
      </w:r>
      <w:r w:rsidR="00602AC8" w:rsidRPr="006132DC">
        <w:rPr>
          <w:rFonts w:ascii="Helvetica" w:hAnsi="Helvetica" w:cs="Arial"/>
          <w:sz w:val="20"/>
          <w:szCs w:val="22"/>
          <w:lang w:val="hr-HR"/>
        </w:rPr>
        <w:t>i</w:t>
      </w:r>
      <w:r w:rsidR="00602AC8" w:rsidRPr="006132DC">
        <w:rPr>
          <w:rFonts w:ascii="Helvetica" w:hAnsi="Helvetica" w:cs="Arial"/>
          <w:b/>
          <w:sz w:val="20"/>
          <w:szCs w:val="22"/>
          <w:lang w:val="hr-HR"/>
        </w:rPr>
        <w:t xml:space="preserve"> </w:t>
      </w:r>
      <w:r w:rsidR="006132DC" w:rsidRPr="006132DC">
        <w:rPr>
          <w:rFonts w:ascii="Helvetica" w:hAnsi="Helvetica" w:cs="Arial"/>
          <w:b/>
          <w:sz w:val="20"/>
          <w:szCs w:val="22"/>
          <w:lang w:val="hr-HR"/>
        </w:rPr>
        <w:t>instalatera tehničkih sustava na obnovljive izvore energije</w:t>
      </w:r>
      <w:r w:rsidR="00564EDD" w:rsidRPr="006132DC">
        <w:rPr>
          <w:rFonts w:ascii="Helvetica" w:hAnsi="Helvetica" w:cs="Arial"/>
          <w:sz w:val="20"/>
          <w:szCs w:val="22"/>
          <w:lang w:val="hr-HR"/>
        </w:rPr>
        <w:t>.</w:t>
      </w:r>
      <w:r w:rsidR="00564EDD" w:rsidRPr="00564EDD">
        <w:rPr>
          <w:rFonts w:ascii="Helvetica" w:hAnsi="Helvetica" w:cs="Arial"/>
          <w:sz w:val="20"/>
          <w:szCs w:val="22"/>
          <w:lang w:val="hr-HR"/>
        </w:rPr>
        <w:t xml:space="preserve"> U </w:t>
      </w:r>
      <w:r w:rsidR="00F466A6">
        <w:rPr>
          <w:rFonts w:ascii="Helvetica" w:hAnsi="Helvetica" w:cs="Arial"/>
          <w:sz w:val="20"/>
          <w:szCs w:val="22"/>
          <w:lang w:val="hr-HR"/>
        </w:rPr>
        <w:t>vremenu od 45</w:t>
      </w:r>
      <w:r w:rsidR="00CA330A" w:rsidRPr="0050617A">
        <w:rPr>
          <w:rFonts w:ascii="Helvetica" w:hAnsi="Helvetica" w:cs="Arial"/>
          <w:sz w:val="20"/>
          <w:szCs w:val="22"/>
          <w:lang w:val="hr-HR"/>
        </w:rPr>
        <w:t xml:space="preserve"> minuta</w:t>
      </w:r>
      <w:r w:rsidR="00F466A6">
        <w:rPr>
          <w:rFonts w:ascii="Helvetica" w:hAnsi="Helvetica" w:cs="Arial"/>
          <w:sz w:val="20"/>
          <w:szCs w:val="22"/>
          <w:lang w:val="hr-HR"/>
        </w:rPr>
        <w:t>, četiri natjecateljske</w:t>
      </w:r>
      <w:r w:rsidR="0050617A" w:rsidRPr="0050617A">
        <w:rPr>
          <w:rFonts w:ascii="Helvetica" w:hAnsi="Helvetica" w:cs="Arial"/>
          <w:sz w:val="20"/>
          <w:szCs w:val="22"/>
          <w:lang w:val="hr-HR"/>
        </w:rPr>
        <w:t xml:space="preserve"> ekipe imale </w:t>
      </w:r>
      <w:r w:rsidR="00F466A6">
        <w:rPr>
          <w:rFonts w:ascii="Helvetica" w:hAnsi="Helvetica" w:cs="Arial"/>
          <w:sz w:val="20"/>
          <w:szCs w:val="22"/>
          <w:lang w:val="hr-HR"/>
        </w:rPr>
        <w:t xml:space="preserve">su </w:t>
      </w:r>
      <w:r w:rsidR="0050617A" w:rsidRPr="0050617A">
        <w:rPr>
          <w:rFonts w:ascii="Helvetica" w:hAnsi="Helvetica" w:cs="Arial"/>
          <w:sz w:val="20"/>
          <w:szCs w:val="22"/>
          <w:lang w:val="hr-HR"/>
        </w:rPr>
        <w:t>zadatak</w:t>
      </w:r>
      <w:r w:rsidR="00602AC8">
        <w:rPr>
          <w:rFonts w:ascii="Helvetica" w:hAnsi="Helvetica" w:cs="Arial"/>
          <w:sz w:val="20"/>
          <w:szCs w:val="22"/>
          <w:lang w:val="hr-HR"/>
        </w:rPr>
        <w:t xml:space="preserve"> ispravno i po pravilima struke </w:t>
      </w:r>
      <w:r w:rsidR="00326831">
        <w:rPr>
          <w:rFonts w:ascii="Helvetica" w:hAnsi="Helvetica" w:cs="Arial"/>
          <w:sz w:val="20"/>
          <w:szCs w:val="22"/>
          <w:lang w:val="hr-HR"/>
        </w:rPr>
        <w:t xml:space="preserve">postaviti model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limenog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krovnog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pokrova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i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na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njega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ispravno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ugraditi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sve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slojeve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toplinske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i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hidro</w:t>
      </w:r>
      <w:r w:rsidR="00326831" w:rsidRPr="00326831">
        <w:rPr>
          <w:rFonts w:ascii="Helvetica" w:hAnsi="Helvetica" w:cs="Arial"/>
          <w:sz w:val="20"/>
          <w:szCs w:val="22"/>
          <w:lang w:val="hr-HR"/>
        </w:rPr>
        <w:t>izolacije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,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te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držače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za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tehnički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sustav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– </w:t>
      </w:r>
      <w:proofErr w:type="spellStart"/>
      <w:r w:rsidR="00326831" w:rsidRPr="00326831">
        <w:rPr>
          <w:rFonts w:ascii="Helvetica" w:hAnsi="Helvetica" w:cs="Arial"/>
          <w:sz w:val="20"/>
          <w:szCs w:val="22"/>
          <w:lang w:val="hr-HR"/>
        </w:rPr>
        <w:t>solarni</w:t>
      </w:r>
      <w:proofErr w:type="spellEnd"/>
      <w:r w:rsidR="00326831" w:rsidRPr="00326831">
        <w:rPr>
          <w:rFonts w:ascii="Helvetica" w:hAnsi="Helvetica" w:cs="Arial"/>
          <w:sz w:val="20"/>
          <w:szCs w:val="22"/>
          <w:lang w:val="hr-HR"/>
        </w:rPr>
        <w:t xml:space="preserve"> panel</w:t>
      </w:r>
      <w:r w:rsidR="0050617A" w:rsidRPr="0050617A">
        <w:rPr>
          <w:rFonts w:ascii="Helvetica" w:hAnsi="Helvetica" w:cs="Arial"/>
          <w:sz w:val="20"/>
          <w:szCs w:val="22"/>
          <w:lang w:val="hr-HR"/>
        </w:rPr>
        <w:t xml:space="preserve">. </w:t>
      </w:r>
      <w:r w:rsidR="00CA330A" w:rsidRPr="0050617A">
        <w:rPr>
          <w:rFonts w:ascii="Helvetica" w:hAnsi="Helvetica" w:cs="Arial"/>
          <w:sz w:val="20"/>
          <w:szCs w:val="22"/>
          <w:lang w:val="hr-HR"/>
        </w:rPr>
        <w:t>Natjecateljske ekipe bile su sastavljene od nezaposlenih i zaposlenih gra</w:t>
      </w:r>
      <w:r w:rsidR="00C8022D">
        <w:rPr>
          <w:rFonts w:ascii="Helvetica" w:hAnsi="Helvetica" w:cs="Arial"/>
          <w:sz w:val="20"/>
          <w:szCs w:val="22"/>
          <w:lang w:val="hr-HR"/>
        </w:rPr>
        <w:t xml:space="preserve">đevinskih radnika i </w:t>
      </w:r>
      <w:r w:rsidR="00CA330A" w:rsidRPr="0050617A">
        <w:rPr>
          <w:rFonts w:ascii="Helvetica" w:hAnsi="Helvetica" w:cs="Arial"/>
          <w:sz w:val="20"/>
          <w:szCs w:val="22"/>
          <w:lang w:val="hr-HR"/>
        </w:rPr>
        <w:t>učenika građevinskih</w:t>
      </w:r>
      <w:r w:rsidR="005C5FAF">
        <w:rPr>
          <w:rFonts w:ascii="Helvetica" w:hAnsi="Helvetica" w:cs="Arial"/>
          <w:sz w:val="20"/>
          <w:szCs w:val="22"/>
          <w:lang w:val="hr-HR"/>
        </w:rPr>
        <w:t xml:space="preserve"> i tehničkih</w:t>
      </w:r>
      <w:r w:rsidR="00CA330A" w:rsidRPr="0050617A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C8022D">
        <w:rPr>
          <w:rFonts w:ascii="Helvetica" w:hAnsi="Helvetica" w:cs="Arial"/>
          <w:sz w:val="20"/>
          <w:szCs w:val="22"/>
          <w:lang w:val="hr-HR"/>
        </w:rPr>
        <w:t>s</w:t>
      </w:r>
      <w:r w:rsidR="006132DC">
        <w:rPr>
          <w:rFonts w:ascii="Helvetica" w:hAnsi="Helvetica" w:cs="Arial"/>
          <w:sz w:val="20"/>
          <w:szCs w:val="22"/>
          <w:lang w:val="hr-HR"/>
        </w:rPr>
        <w:t>truk</w:t>
      </w:r>
      <w:r w:rsidR="00C8022D">
        <w:rPr>
          <w:rFonts w:ascii="Helvetica" w:hAnsi="Helvetica" w:cs="Arial"/>
          <w:sz w:val="20"/>
          <w:szCs w:val="22"/>
          <w:lang w:val="hr-HR"/>
        </w:rPr>
        <w:t>a,</w:t>
      </w:r>
      <w:r w:rsidR="00455FB1" w:rsidRPr="0050617A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C8022D">
        <w:rPr>
          <w:rFonts w:ascii="Helvetica" w:hAnsi="Helvetica" w:cs="Arial"/>
          <w:sz w:val="20"/>
          <w:szCs w:val="22"/>
          <w:lang w:val="hr-HR"/>
        </w:rPr>
        <w:t>a radili</w:t>
      </w:r>
      <w:r w:rsidR="00F466A6">
        <w:rPr>
          <w:rFonts w:ascii="Helvetica" w:hAnsi="Helvetica" w:cs="Arial"/>
          <w:sz w:val="20"/>
          <w:szCs w:val="22"/>
          <w:lang w:val="hr-HR"/>
        </w:rPr>
        <w:t xml:space="preserve"> su </w:t>
      </w:r>
      <w:r w:rsidR="00455FB1" w:rsidRPr="0050617A">
        <w:rPr>
          <w:rFonts w:ascii="Helvetica" w:hAnsi="Helvetica" w:cs="Arial"/>
          <w:sz w:val="20"/>
          <w:szCs w:val="22"/>
          <w:lang w:val="hr-HR"/>
        </w:rPr>
        <w:t xml:space="preserve">pod budnim okom stručnog </w:t>
      </w:r>
      <w:r w:rsidR="003B27C5" w:rsidRPr="0050617A">
        <w:rPr>
          <w:rFonts w:ascii="Helvetica" w:hAnsi="Helvetica" w:cs="Arial"/>
          <w:sz w:val="20"/>
          <w:szCs w:val="22"/>
          <w:lang w:val="hr-HR"/>
        </w:rPr>
        <w:t>povjerenstva</w:t>
      </w:r>
      <w:r w:rsidR="00A34588" w:rsidRPr="0050617A">
        <w:rPr>
          <w:rFonts w:ascii="Helvetica" w:hAnsi="Helvetica" w:cs="Arial"/>
          <w:sz w:val="20"/>
          <w:szCs w:val="22"/>
          <w:lang w:val="hr-HR"/>
        </w:rPr>
        <w:t xml:space="preserve"> koje je na kraju odabralo </w:t>
      </w:r>
      <w:r w:rsidR="00E94681" w:rsidRPr="0050617A">
        <w:rPr>
          <w:rFonts w:ascii="Helvetica" w:hAnsi="Helvetica" w:cs="Arial"/>
          <w:sz w:val="20"/>
          <w:szCs w:val="22"/>
          <w:lang w:val="hr-HR"/>
        </w:rPr>
        <w:t xml:space="preserve">one </w:t>
      </w:r>
      <w:r w:rsidR="00A34588" w:rsidRPr="0050617A">
        <w:rPr>
          <w:rFonts w:ascii="Helvetica" w:hAnsi="Helvetica" w:cs="Arial"/>
          <w:sz w:val="20"/>
          <w:szCs w:val="22"/>
          <w:lang w:val="hr-HR"/>
        </w:rPr>
        <w:t>najbolje</w:t>
      </w:r>
      <w:r w:rsidR="003B27C5" w:rsidRPr="0050617A">
        <w:rPr>
          <w:rFonts w:ascii="Helvetica" w:hAnsi="Helvetica" w:cs="Arial"/>
          <w:sz w:val="20"/>
          <w:szCs w:val="22"/>
          <w:lang w:val="hr-HR"/>
        </w:rPr>
        <w:t>.</w:t>
      </w:r>
      <w:r w:rsidR="00254861"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B25028" w:rsidRPr="00A32DA0">
        <w:rPr>
          <w:rFonts w:ascii="Helvetica" w:hAnsi="Helvetica" w:cs="Arial"/>
          <w:sz w:val="20"/>
          <w:szCs w:val="22"/>
          <w:lang w:val="hr-HR"/>
        </w:rPr>
        <w:t>Prema riječima jednog od</w:t>
      </w:r>
      <w:r w:rsidR="0070645D" w:rsidRPr="00A32DA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476596" w:rsidRPr="00A32DA0">
        <w:rPr>
          <w:rFonts w:ascii="Helvetica" w:hAnsi="Helvetica" w:cs="Arial"/>
          <w:sz w:val="20"/>
          <w:szCs w:val="22"/>
          <w:lang w:val="hr-HR"/>
        </w:rPr>
        <w:t xml:space="preserve">natjecatelja, g. Pletikose iz Zadra, </w:t>
      </w:r>
      <w:r>
        <w:rPr>
          <w:rFonts w:ascii="Helvetica" w:hAnsi="Helvetica" w:cs="Arial"/>
          <w:sz w:val="20"/>
          <w:szCs w:val="22"/>
          <w:lang w:val="hr-HR"/>
        </w:rPr>
        <w:t xml:space="preserve">instalatera </w:t>
      </w:r>
      <w:r w:rsidR="00476596" w:rsidRPr="00A32DA0">
        <w:rPr>
          <w:rFonts w:ascii="Helvetica" w:hAnsi="Helvetica" w:cs="Arial"/>
          <w:sz w:val="20"/>
          <w:szCs w:val="22"/>
          <w:lang w:val="hr-HR"/>
        </w:rPr>
        <w:t>centralnog grijanja i klimatizacije</w:t>
      </w:r>
      <w:r w:rsidR="006A038E" w:rsidRPr="00A32DA0">
        <w:rPr>
          <w:rFonts w:ascii="Helvetica" w:hAnsi="Helvetica" w:cs="Arial"/>
          <w:sz w:val="20"/>
          <w:szCs w:val="22"/>
          <w:lang w:val="hr-HR"/>
        </w:rPr>
        <w:t xml:space="preserve">: </w:t>
      </w:r>
      <w:r w:rsidR="00E32E3B" w:rsidRPr="00A32DA0">
        <w:rPr>
          <w:rFonts w:ascii="Helvetica" w:hAnsi="Helvetica" w:cs="Arial"/>
          <w:sz w:val="20"/>
          <w:szCs w:val="22"/>
          <w:lang w:val="hr-HR"/>
        </w:rPr>
        <w:t>„</w:t>
      </w:r>
      <w:r w:rsidR="00476596" w:rsidRPr="00A32DA0">
        <w:rPr>
          <w:rFonts w:ascii="Helvetica" w:hAnsi="Helvetica" w:cs="Arial"/>
          <w:i/>
          <w:sz w:val="20"/>
          <w:szCs w:val="22"/>
          <w:lang w:val="hr-HR"/>
        </w:rPr>
        <w:t xml:space="preserve">Uvijek je dobro znati više, </w:t>
      </w:r>
      <w:r w:rsidR="00A32DA0">
        <w:rPr>
          <w:rFonts w:ascii="Helvetica" w:hAnsi="Helvetica" w:cs="Arial"/>
          <w:i/>
          <w:sz w:val="20"/>
          <w:szCs w:val="22"/>
          <w:lang w:val="hr-HR"/>
        </w:rPr>
        <w:t>u</w:t>
      </w:r>
      <w:r w:rsidR="00476596" w:rsidRPr="00A32DA0">
        <w:rPr>
          <w:rFonts w:ascii="Helvetica" w:hAnsi="Helvetica" w:cs="Arial"/>
          <w:i/>
          <w:sz w:val="20"/>
          <w:szCs w:val="22"/>
          <w:lang w:val="hr-HR"/>
        </w:rPr>
        <w:t xml:space="preserve"> ovakvim prilikama naučiti nešto što nismo prošli u formalnom obrazovanju ili na terenu - mada smo </w:t>
      </w:r>
      <w:proofErr w:type="spellStart"/>
      <w:r w:rsidR="00476596" w:rsidRPr="00A32DA0">
        <w:rPr>
          <w:rFonts w:ascii="Helvetica" w:hAnsi="Helvetica" w:cs="Arial"/>
          <w:i/>
          <w:sz w:val="20"/>
          <w:szCs w:val="22"/>
          <w:lang w:val="hr-HR"/>
        </w:rPr>
        <w:t>ostarili</w:t>
      </w:r>
      <w:proofErr w:type="spellEnd"/>
      <w:r w:rsidR="00476596" w:rsidRPr="00A32DA0">
        <w:rPr>
          <w:rFonts w:ascii="Helvetica" w:hAnsi="Helvetica" w:cs="Arial"/>
          <w:i/>
          <w:sz w:val="20"/>
          <w:szCs w:val="22"/>
          <w:lang w:val="hr-HR"/>
        </w:rPr>
        <w:t xml:space="preserve"> na građevini</w:t>
      </w:r>
      <w:r w:rsidR="006A038E" w:rsidRPr="00A32DA0">
        <w:rPr>
          <w:rFonts w:ascii="Helvetica" w:hAnsi="Helvetica" w:cs="Arial"/>
          <w:sz w:val="20"/>
          <w:szCs w:val="22"/>
          <w:lang w:val="hr-HR"/>
        </w:rPr>
        <w:t>.</w:t>
      </w:r>
      <w:r w:rsidR="00E32E3B" w:rsidRPr="00A32DA0">
        <w:rPr>
          <w:rFonts w:ascii="Helvetica" w:hAnsi="Helvetica" w:cs="Arial"/>
          <w:sz w:val="20"/>
          <w:szCs w:val="22"/>
          <w:lang w:val="hr-HR"/>
        </w:rPr>
        <w:t xml:space="preserve">“ </w:t>
      </w:r>
    </w:p>
    <w:p w14:paraId="1CA6FBDD" w14:textId="77777777" w:rsidR="00A32DA0" w:rsidRPr="00A32DA0" w:rsidRDefault="00A32DA0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533D6D03" w14:textId="6419B796" w:rsidR="00476596" w:rsidRPr="002403E3" w:rsidRDefault="00A32DA0" w:rsidP="005C5FAF">
      <w:pPr>
        <w:jc w:val="both"/>
        <w:rPr>
          <w:rFonts w:ascii="Helvetica" w:hAnsi="Helvetica" w:cs="Helvetica"/>
          <w:i/>
          <w:sz w:val="20"/>
          <w:szCs w:val="20"/>
          <w:lang w:val="hr-HR"/>
        </w:rPr>
      </w:pPr>
      <w:r w:rsidRPr="00A32DA0">
        <w:rPr>
          <w:rFonts w:ascii="Helvetica" w:hAnsi="Helvetica" w:cs="Arial"/>
          <w:sz w:val="20"/>
          <w:szCs w:val="22"/>
          <w:lang w:val="hr-HR"/>
        </w:rPr>
        <w:t xml:space="preserve">Danas </w:t>
      </w:r>
      <w:r w:rsidR="00476596" w:rsidRPr="00A32DA0">
        <w:rPr>
          <w:rFonts w:ascii="Helvetica" w:hAnsi="Helvetica" w:cs="Arial"/>
          <w:sz w:val="20"/>
          <w:szCs w:val="22"/>
          <w:lang w:val="hr-HR"/>
        </w:rPr>
        <w:t>Hrvatska mora uvoziti radnu snagu, a s druge strane imamo velik</w:t>
      </w:r>
      <w:r w:rsidR="002403E3">
        <w:rPr>
          <w:rFonts w:ascii="Helvetica" w:hAnsi="Helvetica" w:cs="Arial"/>
          <w:sz w:val="20"/>
          <w:szCs w:val="22"/>
          <w:lang w:val="hr-HR"/>
        </w:rPr>
        <w:t>i</w:t>
      </w:r>
      <w:r w:rsidR="00476596" w:rsidRPr="00A32DA0">
        <w:rPr>
          <w:rFonts w:ascii="Helvetica" w:hAnsi="Helvetica" w:cs="Arial"/>
          <w:sz w:val="20"/>
          <w:szCs w:val="22"/>
          <w:lang w:val="hr-HR"/>
        </w:rPr>
        <w:t xml:space="preserve"> broj nezaposlenih,</w:t>
      </w:r>
      <w:r w:rsidR="00476596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>osobito građevinara</w:t>
      </w:r>
      <w:r w:rsidRPr="00A32DA0">
        <w:rPr>
          <w:rFonts w:ascii="Helvetica" w:hAnsi="Helvetica" w:cs="Helvetica"/>
          <w:sz w:val="20"/>
          <w:szCs w:val="20"/>
          <w:lang w:val="hr-HR"/>
        </w:rPr>
        <w:t>.</w:t>
      </w:r>
      <w:r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r w:rsidR="00476596">
        <w:rPr>
          <w:rFonts w:ascii="Helvetica" w:hAnsi="Helvetica" w:cs="Helvetica"/>
          <w:i/>
          <w:sz w:val="20"/>
          <w:szCs w:val="20"/>
          <w:lang w:val="hr-HR"/>
        </w:rPr>
        <w:t>„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Odlučili 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s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mo </w:t>
      </w:r>
      <w:r w:rsidR="00EA004F">
        <w:rPr>
          <w:rFonts w:ascii="Helvetica" w:hAnsi="Helvetica" w:cs="Helvetica"/>
          <w:i/>
          <w:sz w:val="20"/>
          <w:szCs w:val="20"/>
          <w:lang w:val="hr-HR"/>
        </w:rPr>
        <w:t>ugostiti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ovo događanje 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s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ciljem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povećanja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interes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a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za građevinska zanimanja</w:t>
      </w:r>
      <w:r w:rsidR="00654EF2">
        <w:rPr>
          <w:rFonts w:ascii="Helvetica" w:hAnsi="Helvetica" w:cs="Helvetica"/>
          <w:i/>
          <w:sz w:val="20"/>
          <w:szCs w:val="20"/>
          <w:lang w:val="hr-HR"/>
        </w:rPr>
        <w:t>,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r w:rsidR="00654EF2">
        <w:rPr>
          <w:rFonts w:ascii="Helvetica" w:hAnsi="Helvetica" w:cs="Helvetica"/>
          <w:i/>
          <w:sz w:val="20"/>
          <w:szCs w:val="20"/>
          <w:lang w:val="hr-HR"/>
        </w:rPr>
        <w:t xml:space="preserve">koja su i u našoj školi </w:t>
      </w:r>
      <w:r w:rsidR="00476596">
        <w:rPr>
          <w:rFonts w:ascii="Helvetica" w:hAnsi="Helvetica" w:cs="Helvetica"/>
          <w:i/>
          <w:sz w:val="20"/>
          <w:szCs w:val="20"/>
          <w:lang w:val="hr-HR"/>
        </w:rPr>
        <w:t xml:space="preserve">deficitarna - soboslikar ličilac jedino je kontinuirano zanimanje koje godišnje obrazuje njih </w:t>
      </w:r>
      <w:r w:rsidR="009E421C">
        <w:rPr>
          <w:rFonts w:ascii="Helvetica" w:hAnsi="Helvetica" w:cs="Helvetica"/>
          <w:i/>
          <w:sz w:val="20"/>
          <w:szCs w:val="20"/>
          <w:lang w:val="hr-HR"/>
        </w:rPr>
        <w:t>8-10</w:t>
      </w:r>
      <w:r w:rsidR="00476596">
        <w:rPr>
          <w:rFonts w:ascii="Helvetica" w:hAnsi="Helvetica" w:cs="Helvetica"/>
          <w:i/>
          <w:sz w:val="20"/>
          <w:szCs w:val="20"/>
          <w:lang w:val="hr-HR"/>
        </w:rPr>
        <w:t xml:space="preserve">, dok zidara </w:t>
      </w:r>
      <w:r w:rsidR="009E421C">
        <w:rPr>
          <w:rFonts w:ascii="Helvetica" w:hAnsi="Helvetica" w:cs="Helvetica"/>
          <w:i/>
          <w:sz w:val="20"/>
          <w:szCs w:val="20"/>
          <w:lang w:val="hr-HR"/>
        </w:rPr>
        <w:t xml:space="preserve">diplomira </w:t>
      </w:r>
      <w:r w:rsidR="00476596">
        <w:rPr>
          <w:rFonts w:ascii="Helvetica" w:hAnsi="Helvetica" w:cs="Helvetica"/>
          <w:i/>
          <w:sz w:val="20"/>
          <w:szCs w:val="20"/>
          <w:lang w:val="hr-HR"/>
        </w:rPr>
        <w:t xml:space="preserve">tek šestero </w:t>
      </w:r>
      <w:r w:rsidR="009E421C">
        <w:rPr>
          <w:rFonts w:ascii="Helvetica" w:hAnsi="Helvetica" w:cs="Helvetica"/>
          <w:i/>
          <w:sz w:val="20"/>
          <w:szCs w:val="20"/>
          <w:lang w:val="hr-HR"/>
        </w:rPr>
        <w:t>svake četvrte godine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.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Smatramo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da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ih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treba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biti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puno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više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jer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smo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svjesni 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kako </w:t>
      </w:r>
      <w:r w:rsidRPr="00A32DA0">
        <w:rPr>
          <w:rFonts w:ascii="Helvetica" w:hAnsi="Helvetica" w:cs="Helvetica"/>
          <w:i/>
          <w:sz w:val="20"/>
          <w:szCs w:val="20"/>
          <w:lang w:val="hr-HR"/>
        </w:rPr>
        <w:t>sve više raste</w:t>
      </w:r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potreba za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građevinskim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radnicima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koji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imaju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vještine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potrebne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za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energetski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učinkovitu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gradnju</w:t>
      </w:r>
      <w:r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. </w:t>
      </w:r>
      <w:proofErr w:type="spellStart"/>
      <w:r w:rsidRPr="00A32DA0">
        <w:rPr>
          <w:rFonts w:ascii="Helvetica" w:hAnsi="Helvetica" w:cs="Helvetica"/>
          <w:i/>
          <w:sz w:val="20"/>
          <w:szCs w:val="20"/>
          <w:lang w:val="hr-HR"/>
        </w:rPr>
        <w:t>Zato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se </w:t>
      </w:r>
      <w:proofErr w:type="spellStart"/>
      <w:r w:rsidRPr="00A32DA0">
        <w:rPr>
          <w:rFonts w:ascii="Helvetica" w:hAnsi="Helvetica" w:cs="Helvetica"/>
          <w:i/>
          <w:sz w:val="20"/>
          <w:szCs w:val="20"/>
          <w:lang w:val="hr-HR"/>
        </w:rPr>
        <w:t>nadamo</w:t>
      </w:r>
      <w:proofErr w:type="spellEnd"/>
      <w:r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Pr="00A32DA0">
        <w:rPr>
          <w:rFonts w:ascii="Helvetica" w:hAnsi="Helvetica" w:cs="Helvetica"/>
          <w:i/>
          <w:sz w:val="20"/>
          <w:szCs w:val="20"/>
          <w:lang w:val="hr-HR"/>
        </w:rPr>
        <w:t>kako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će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se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projektom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r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CROSKILLS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obogatiti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mogućnosti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</w:t>
      </w:r>
      <w:proofErr w:type="spellStart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>cjeloživotne</w:t>
      </w:r>
      <w:proofErr w:type="spellEnd"/>
      <w:r w:rsidR="00476596" w:rsidRPr="00A32DA0">
        <w:rPr>
          <w:rFonts w:ascii="Helvetica" w:hAnsi="Helvetica" w:cs="Helvetica"/>
          <w:i/>
          <w:sz w:val="20"/>
          <w:szCs w:val="20"/>
          <w:lang w:val="hr-HR"/>
        </w:rPr>
        <w:t xml:space="preserve"> izobrazbe za građevinska zanimanja</w:t>
      </w:r>
      <w:r>
        <w:rPr>
          <w:rFonts w:ascii="Helvetica" w:hAnsi="Helvetica" w:cs="Helvetica"/>
          <w:i/>
          <w:sz w:val="20"/>
          <w:szCs w:val="20"/>
          <w:lang w:val="hr-HR"/>
        </w:rPr>
        <w:t xml:space="preserve"> i pomoći da, u suradnji s gospodarstvom, konačno </w:t>
      </w:r>
      <w:r>
        <w:rPr>
          <w:rFonts w:ascii="Helvetica" w:hAnsi="Helvetica" w:cs="Helvetica"/>
          <w:i/>
          <w:sz w:val="20"/>
          <w:szCs w:val="20"/>
          <w:lang w:val="hr-HR"/>
        </w:rPr>
        <w:t xml:space="preserve">taj naš sustav strukovnog obrazovanja uskladimo </w:t>
      </w:r>
      <w:r>
        <w:rPr>
          <w:rFonts w:ascii="Helvetica" w:hAnsi="Helvetica" w:cs="Helvetica"/>
          <w:i/>
          <w:sz w:val="20"/>
          <w:szCs w:val="20"/>
          <w:lang w:val="hr-HR"/>
        </w:rPr>
        <w:t xml:space="preserve">s potrebama tržišta rada.“, </w:t>
      </w:r>
      <w:r w:rsidRPr="00A32DA0">
        <w:rPr>
          <w:rFonts w:ascii="Helvetica" w:hAnsi="Helvetica" w:cs="Helvetica"/>
          <w:sz w:val="20"/>
          <w:szCs w:val="20"/>
          <w:lang w:val="hr-HR"/>
        </w:rPr>
        <w:t>i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>stiče g. Tihomir Tomčić, r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>avnatel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 xml:space="preserve">j </w:t>
      </w:r>
      <w:r>
        <w:rPr>
          <w:rFonts w:ascii="Helvetica" w:hAnsi="Helvetica" w:cs="Helvetica"/>
          <w:sz w:val="20"/>
          <w:szCs w:val="20"/>
          <w:lang w:val="hr-HR"/>
        </w:rPr>
        <w:t xml:space="preserve">Strukovne 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>škole</w:t>
      </w:r>
      <w:r>
        <w:rPr>
          <w:rFonts w:ascii="Helvetica" w:hAnsi="Helvetica" w:cs="Helvetica"/>
          <w:sz w:val="20"/>
          <w:szCs w:val="20"/>
          <w:lang w:val="hr-HR"/>
        </w:rPr>
        <w:t xml:space="preserve"> Vice Vlatkovića</w:t>
      </w:r>
      <w:r w:rsidR="00476596" w:rsidRPr="00A32DA0">
        <w:rPr>
          <w:rFonts w:ascii="Helvetica" w:hAnsi="Helvetica" w:cs="Helvetica"/>
          <w:sz w:val="20"/>
          <w:szCs w:val="20"/>
          <w:lang w:val="hr-HR"/>
        </w:rPr>
        <w:t xml:space="preserve">. </w:t>
      </w:r>
    </w:p>
    <w:p w14:paraId="2C258B06" w14:textId="77777777" w:rsidR="0070645D" w:rsidRPr="006132DC" w:rsidRDefault="0070645D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37532458" w14:textId="09C25BCF" w:rsidR="00F0278E" w:rsidRDefault="002403E3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  <w:r>
        <w:rPr>
          <w:rFonts w:ascii="Helvetica" w:hAnsi="Helvetica" w:cs="Arial"/>
          <w:sz w:val="20"/>
          <w:szCs w:val="22"/>
          <w:lang w:val="hr-HR"/>
        </w:rPr>
        <w:t xml:space="preserve">Događanje je </w:t>
      </w:r>
      <w:r w:rsidR="0043403C">
        <w:rPr>
          <w:rFonts w:ascii="Helvetica" w:hAnsi="Helvetica" w:cs="Arial"/>
          <w:sz w:val="20"/>
          <w:szCs w:val="22"/>
          <w:lang w:val="hr-HR"/>
        </w:rPr>
        <w:t>obogaćeno</w:t>
      </w:r>
      <w:r w:rsidR="0043403C" w:rsidRPr="00830268">
        <w:rPr>
          <w:rFonts w:ascii="Helvetica" w:hAnsi="Helvetica" w:cs="Arial"/>
          <w:sz w:val="20"/>
          <w:szCs w:val="22"/>
          <w:lang w:val="hr-HR"/>
        </w:rPr>
        <w:t xml:space="preserve"> i </w:t>
      </w:r>
      <w:r w:rsidR="0043403C">
        <w:rPr>
          <w:rFonts w:ascii="Helvetica" w:hAnsi="Helvetica" w:cs="Arial"/>
          <w:sz w:val="20"/>
          <w:szCs w:val="22"/>
          <w:lang w:val="hr-HR"/>
        </w:rPr>
        <w:t>ukusnim</w:t>
      </w:r>
      <w:r w:rsidR="00901EDD">
        <w:rPr>
          <w:rFonts w:ascii="Helvetica" w:hAnsi="Helvetica" w:cs="Arial"/>
          <w:sz w:val="20"/>
          <w:szCs w:val="22"/>
          <w:lang w:val="hr-HR"/>
        </w:rPr>
        <w:t xml:space="preserve"> delicijama koje su pripremili</w:t>
      </w:r>
      <w:r w:rsidR="0043403C">
        <w:rPr>
          <w:rFonts w:ascii="Helvetica" w:hAnsi="Helvetica" w:cs="Arial"/>
          <w:sz w:val="20"/>
          <w:szCs w:val="22"/>
          <w:lang w:val="hr-HR"/>
        </w:rPr>
        <w:t xml:space="preserve"> u</w:t>
      </w:r>
      <w:r w:rsidR="00901EDD">
        <w:rPr>
          <w:rFonts w:ascii="Helvetica" w:hAnsi="Helvetica" w:cs="Arial"/>
          <w:sz w:val="20"/>
          <w:szCs w:val="22"/>
          <w:lang w:val="hr-HR"/>
        </w:rPr>
        <w:t>čenici</w:t>
      </w:r>
      <w:r w:rsidR="0043403C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901EDD" w:rsidRPr="00654EF2">
        <w:rPr>
          <w:rFonts w:ascii="Helvetica" w:hAnsi="Helvetica" w:cs="Arial"/>
          <w:i/>
          <w:sz w:val="20"/>
          <w:szCs w:val="22"/>
          <w:lang w:val="hr-HR"/>
        </w:rPr>
        <w:t>Hotelijersko-turističke</w:t>
      </w:r>
      <w:proofErr w:type="spellEnd"/>
      <w:r w:rsidR="00901EDD" w:rsidRPr="00654EF2">
        <w:rPr>
          <w:rFonts w:ascii="Helvetica" w:hAnsi="Helvetica" w:cs="Arial"/>
          <w:i/>
          <w:sz w:val="20"/>
          <w:szCs w:val="22"/>
          <w:lang w:val="hr-HR"/>
        </w:rPr>
        <w:t xml:space="preserve"> i ugostiteljske škole Zadar</w:t>
      </w:r>
      <w:r w:rsidR="00901EDD">
        <w:rPr>
          <w:rFonts w:ascii="Helvetica" w:hAnsi="Helvetica" w:cs="Arial"/>
          <w:sz w:val="20"/>
          <w:szCs w:val="22"/>
          <w:lang w:val="hr-HR"/>
        </w:rPr>
        <w:t xml:space="preserve">. </w:t>
      </w:r>
      <w:r w:rsidR="0043403C">
        <w:rPr>
          <w:rFonts w:ascii="Helvetica" w:hAnsi="Helvetica" w:cs="Arial"/>
          <w:sz w:val="20"/>
          <w:szCs w:val="22"/>
          <w:lang w:val="hr-HR"/>
        </w:rPr>
        <w:t xml:space="preserve">Svoje proizvode </w:t>
      </w:r>
      <w:r w:rsidR="00901EDD" w:rsidRPr="00901EDD">
        <w:rPr>
          <w:rFonts w:ascii="Helvetica" w:hAnsi="Helvetica" w:cs="Arial"/>
          <w:sz w:val="20"/>
          <w:szCs w:val="22"/>
          <w:lang w:val="hr-HR"/>
        </w:rPr>
        <w:t>ogrjevne tehnike</w:t>
      </w:r>
      <w:r w:rsidR="00901EDD" w:rsidRPr="00901EDD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901EDD" w:rsidRPr="00901EDD">
        <w:rPr>
          <w:rFonts w:ascii="Helvetica" w:hAnsi="Helvetica" w:cs="Arial"/>
          <w:sz w:val="20"/>
          <w:szCs w:val="22"/>
          <w:lang w:val="hr-HR"/>
        </w:rPr>
        <w:t>te</w:t>
      </w:r>
      <w:proofErr w:type="spellEnd"/>
      <w:r w:rsidR="00901EDD" w:rsidRPr="00901EDD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901EDD" w:rsidRPr="00901EDD">
        <w:rPr>
          <w:rFonts w:ascii="Helvetica" w:hAnsi="Helvetica" w:cs="Arial"/>
          <w:sz w:val="20"/>
          <w:szCs w:val="22"/>
          <w:lang w:val="hr-HR"/>
        </w:rPr>
        <w:t>regulacije</w:t>
      </w:r>
      <w:proofErr w:type="spellEnd"/>
      <w:r w:rsidR="00901EDD" w:rsidRPr="00901EDD">
        <w:rPr>
          <w:rFonts w:ascii="Helvetica" w:hAnsi="Helvetica" w:cs="Arial"/>
          <w:sz w:val="20"/>
          <w:szCs w:val="22"/>
          <w:lang w:val="hr-HR"/>
        </w:rPr>
        <w:t xml:space="preserve"> sustava </w:t>
      </w:r>
      <w:proofErr w:type="spellStart"/>
      <w:r w:rsidR="00901EDD" w:rsidRPr="00901EDD">
        <w:rPr>
          <w:rFonts w:ascii="Helvetica" w:hAnsi="Helvetica" w:cs="Arial"/>
          <w:sz w:val="20"/>
          <w:szCs w:val="22"/>
          <w:lang w:val="hr-HR"/>
        </w:rPr>
        <w:t>grijanja</w:t>
      </w:r>
      <w:proofErr w:type="spellEnd"/>
      <w:r w:rsidR="00901EDD" w:rsidRPr="00901EDD">
        <w:rPr>
          <w:rFonts w:ascii="Helvetica" w:hAnsi="Helvetica" w:cs="Arial"/>
          <w:sz w:val="20"/>
          <w:szCs w:val="22"/>
          <w:lang w:val="hr-HR"/>
        </w:rPr>
        <w:t xml:space="preserve"> </w:t>
      </w:r>
      <w:proofErr w:type="spellStart"/>
      <w:r w:rsidR="00901EDD" w:rsidRPr="00901EDD">
        <w:rPr>
          <w:rFonts w:ascii="Helvetica" w:hAnsi="Helvetica" w:cs="Arial"/>
          <w:sz w:val="20"/>
          <w:szCs w:val="22"/>
          <w:lang w:val="hr-HR"/>
        </w:rPr>
        <w:t>i</w:t>
      </w:r>
      <w:proofErr w:type="spellEnd"/>
      <w:r w:rsidR="00901EDD" w:rsidRPr="00901EDD">
        <w:rPr>
          <w:rFonts w:ascii="Helvetica" w:hAnsi="Helvetica" w:cs="Arial"/>
          <w:sz w:val="20"/>
          <w:szCs w:val="22"/>
          <w:lang w:val="hr-HR"/>
        </w:rPr>
        <w:t xml:space="preserve"> klimatizacije p</w:t>
      </w:r>
      <w:r w:rsidR="0043403C">
        <w:rPr>
          <w:rFonts w:ascii="Helvetica" w:hAnsi="Helvetica" w:cs="Arial"/>
          <w:sz w:val="20"/>
          <w:szCs w:val="22"/>
          <w:lang w:val="hr-HR"/>
        </w:rPr>
        <w:t>redstav</w:t>
      </w:r>
      <w:r w:rsidR="00654EF2">
        <w:rPr>
          <w:rFonts w:ascii="Helvetica" w:hAnsi="Helvetica" w:cs="Arial"/>
          <w:sz w:val="20"/>
          <w:szCs w:val="22"/>
          <w:lang w:val="hr-HR"/>
        </w:rPr>
        <w:t xml:space="preserve">ile su </w:t>
      </w:r>
      <w:r w:rsidR="0043403C">
        <w:rPr>
          <w:rFonts w:ascii="Helvetica" w:hAnsi="Helvetica" w:cs="Arial"/>
          <w:sz w:val="20"/>
          <w:szCs w:val="22"/>
          <w:lang w:val="hr-HR"/>
        </w:rPr>
        <w:t>t</w:t>
      </w:r>
      <w:r>
        <w:rPr>
          <w:rFonts w:ascii="Helvetica" w:hAnsi="Helvetica" w:cs="Arial"/>
          <w:sz w:val="20"/>
          <w:szCs w:val="22"/>
          <w:lang w:val="hr-HR"/>
        </w:rPr>
        <w:t>v</w:t>
      </w:r>
      <w:r w:rsidR="0043403C">
        <w:rPr>
          <w:rFonts w:ascii="Helvetica" w:hAnsi="Helvetica" w:cs="Arial"/>
          <w:sz w:val="20"/>
          <w:szCs w:val="22"/>
          <w:lang w:val="hr-HR"/>
        </w:rPr>
        <w:t xml:space="preserve">rtke </w:t>
      </w:r>
      <w:r w:rsidR="00901EDD" w:rsidRPr="00901EDD">
        <w:rPr>
          <w:rFonts w:ascii="Helvetica" w:hAnsi="Helvetica" w:cs="Arial"/>
          <w:i/>
          <w:sz w:val="20"/>
          <w:szCs w:val="22"/>
          <w:lang w:val="hr-HR"/>
        </w:rPr>
        <w:t>Bosch</w:t>
      </w:r>
      <w:r w:rsidR="00901EDD">
        <w:rPr>
          <w:rFonts w:ascii="Helvetica" w:hAnsi="Helvetica" w:cs="Arial"/>
          <w:sz w:val="20"/>
          <w:szCs w:val="22"/>
          <w:lang w:val="hr-HR"/>
        </w:rPr>
        <w:t xml:space="preserve"> i </w:t>
      </w:r>
      <w:proofErr w:type="spellStart"/>
      <w:r w:rsidR="0043403C" w:rsidRPr="00901EDD">
        <w:rPr>
          <w:rFonts w:ascii="Helvetica" w:hAnsi="Helvetica" w:cs="Arial"/>
          <w:i/>
          <w:sz w:val="20"/>
          <w:szCs w:val="22"/>
          <w:lang w:val="hr-HR"/>
        </w:rPr>
        <w:t>Danfoss</w:t>
      </w:r>
      <w:proofErr w:type="spellEnd"/>
      <w:r>
        <w:rPr>
          <w:rFonts w:ascii="Helvetica" w:hAnsi="Helvetica" w:cs="Arial"/>
          <w:sz w:val="20"/>
          <w:szCs w:val="22"/>
          <w:lang w:val="hr-HR"/>
        </w:rPr>
        <w:t xml:space="preserve">, dok je </w:t>
      </w:r>
      <w:r w:rsidR="00F0278E" w:rsidRPr="00901EDD">
        <w:rPr>
          <w:rFonts w:ascii="Helvetica" w:hAnsi="Helvetica" w:cs="Arial"/>
          <w:i/>
          <w:sz w:val="20"/>
          <w:szCs w:val="22"/>
          <w:lang w:val="hr-HR"/>
        </w:rPr>
        <w:t>Hrvatski zavod za zapošljavanje</w:t>
      </w:r>
      <w:r w:rsidR="00F0278E" w:rsidRPr="0050617A">
        <w:rPr>
          <w:rFonts w:ascii="Helvetica" w:hAnsi="Helvetica" w:cs="Arial"/>
          <w:sz w:val="20"/>
          <w:szCs w:val="22"/>
          <w:lang w:val="hr-HR"/>
        </w:rPr>
        <w:t xml:space="preserve"> predstavio mjere aktivnog zapošljavanja</w:t>
      </w:r>
      <w:r>
        <w:rPr>
          <w:rFonts w:ascii="Helvetica" w:hAnsi="Helvetica" w:cs="Arial"/>
          <w:sz w:val="20"/>
          <w:szCs w:val="22"/>
          <w:lang w:val="hr-HR"/>
        </w:rPr>
        <w:t>. Tim se mjerama</w:t>
      </w:r>
      <w:r w:rsidR="00F0278E" w:rsidRPr="0050617A">
        <w:rPr>
          <w:rFonts w:ascii="Helvetica" w:hAnsi="Helvetica" w:cs="Arial"/>
          <w:sz w:val="20"/>
          <w:szCs w:val="22"/>
          <w:lang w:val="hr-HR"/>
        </w:rPr>
        <w:t xml:space="preserve"> potiče uključivanje nezaposlenih osoba u obrazovanje za građevinska zanimanja, kao i savjetovanje učenika prilikom izbora zanimanja ili studija, osobito usmjereno na deficitarna građevinska zanimanja u fokusu današnjeg događanja, kao i samog projekta CROSKILLS.</w:t>
      </w:r>
      <w:r w:rsidR="00F0278E">
        <w:rPr>
          <w:rFonts w:ascii="Helvetica" w:hAnsi="Helvetica" w:cs="Arial"/>
          <w:sz w:val="20"/>
          <w:szCs w:val="22"/>
          <w:lang w:val="hr-HR"/>
        </w:rPr>
        <w:t xml:space="preserve"> </w:t>
      </w:r>
    </w:p>
    <w:p w14:paraId="496E699C" w14:textId="77777777" w:rsidR="00564EDD" w:rsidRDefault="00564EDD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7F8777B8" w14:textId="4153D93D" w:rsidR="0050617A" w:rsidRDefault="00F26C4F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  <w:r>
        <w:rPr>
          <w:rFonts w:ascii="Helvetica" w:hAnsi="Helvetica" w:cs="Calibri"/>
          <w:color w:val="000000"/>
          <w:sz w:val="20"/>
          <w:szCs w:val="22"/>
          <w:lang w:val="hr-HR"/>
        </w:rPr>
        <w:lastRenderedPageBreak/>
        <w:t>P</w:t>
      </w:r>
      <w:r w:rsidRPr="00CC7D80">
        <w:rPr>
          <w:rFonts w:ascii="Helvetica" w:hAnsi="Helvetica" w:cs="Calibri"/>
          <w:color w:val="000000"/>
          <w:sz w:val="20"/>
          <w:szCs w:val="22"/>
          <w:lang w:val="hr-HR"/>
        </w:rPr>
        <w:t>rojekt CROSKILLS</w:t>
      </w:r>
      <w:r>
        <w:rPr>
          <w:rFonts w:ascii="Helvetica" w:hAnsi="Helvetica" w:cs="Calibri"/>
          <w:color w:val="000000"/>
          <w:sz w:val="20"/>
          <w:szCs w:val="22"/>
          <w:lang w:val="hr-HR"/>
        </w:rPr>
        <w:t xml:space="preserve"> (</w:t>
      </w:r>
      <w:r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dio europske inicijative </w:t>
      </w:r>
      <w:r w:rsidRPr="00CC7D80">
        <w:rPr>
          <w:rFonts w:ascii="Helvetica" w:hAnsi="Helvetica" w:cs="Calibri-Italic"/>
          <w:b/>
          <w:i/>
          <w:iCs/>
          <w:color w:val="000000"/>
          <w:sz w:val="20"/>
          <w:szCs w:val="22"/>
          <w:lang w:val="hr-HR"/>
        </w:rPr>
        <w:t>Build Up Skills</w:t>
      </w:r>
      <w:r>
        <w:rPr>
          <w:rFonts w:ascii="Helvetica" w:hAnsi="Helvetica" w:cs="Calibri-Italic"/>
          <w:b/>
          <w:i/>
          <w:iCs/>
          <w:color w:val="000000"/>
          <w:sz w:val="20"/>
          <w:szCs w:val="22"/>
          <w:lang w:val="hr-HR"/>
        </w:rPr>
        <w:t>)</w:t>
      </w:r>
      <w:r w:rsidRPr="00CC7D80">
        <w:rPr>
          <w:rFonts w:ascii="Helvetica" w:hAnsi="Helvetica" w:cs="Calibri-Italic"/>
          <w:i/>
          <w:iCs/>
          <w:color w:val="000000"/>
          <w:sz w:val="20"/>
          <w:szCs w:val="22"/>
          <w:lang w:val="hr-HR"/>
        </w:rPr>
        <w:t xml:space="preserve"> </w:t>
      </w:r>
      <w:r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usmjeren </w:t>
      </w:r>
      <w:r>
        <w:rPr>
          <w:rFonts w:ascii="Helvetica" w:hAnsi="Helvetica" w:cs="Calibri"/>
          <w:color w:val="000000"/>
          <w:sz w:val="20"/>
          <w:szCs w:val="22"/>
          <w:lang w:val="hr-HR"/>
        </w:rPr>
        <w:t xml:space="preserve">je </w:t>
      </w:r>
      <w:r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na cjeloživotnu izobrazbu hrvatskih građevinskih radnika u području energetske učinkovitosti, te jačanje kvalifikacija obrtnika, zaposlenih i nezaposlenih građevinskih radnika osobito nakon osnovnog obrazovanja ili početničkog rada. </w:t>
      </w:r>
      <w:r w:rsidR="0050617A" w:rsidRPr="00CC7D80">
        <w:rPr>
          <w:rFonts w:ascii="Helvetica" w:hAnsi="Helvetica" w:cs="Arial"/>
          <w:sz w:val="20"/>
          <w:szCs w:val="22"/>
          <w:lang w:val="hr-HR"/>
        </w:rPr>
        <w:t>U cilju promocije CROSKILLS programa izobrazbe, te povećanja interesa za obrazovanje u građevinskim zanimanjima – koji je sada vrlo nizak –</w:t>
      </w:r>
      <w:r w:rsidR="0050617A">
        <w:rPr>
          <w:rFonts w:ascii="Helvetica" w:hAnsi="Helvetica" w:cs="Arial"/>
          <w:sz w:val="20"/>
          <w:szCs w:val="22"/>
          <w:lang w:val="hr-HR"/>
        </w:rPr>
        <w:t xml:space="preserve"> promotivna kampanja</w:t>
      </w:r>
      <w:r w:rsidR="0050617A"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50617A" w:rsidRPr="00CC7D80">
        <w:rPr>
          <w:rFonts w:ascii="Helvetica" w:hAnsi="Helvetica" w:cs="Arial"/>
          <w:b/>
          <w:i/>
          <w:sz w:val="20"/>
          <w:szCs w:val="22"/>
          <w:lang w:val="hr-HR"/>
        </w:rPr>
        <w:t>„Energetska učinkovitost u pokretu“</w:t>
      </w:r>
      <w:r w:rsidR="0050617A">
        <w:rPr>
          <w:rFonts w:ascii="Helvetica" w:hAnsi="Helvetica" w:cs="Arial"/>
          <w:b/>
          <w:i/>
          <w:sz w:val="20"/>
          <w:szCs w:val="22"/>
          <w:lang w:val="hr-HR"/>
        </w:rPr>
        <w:t xml:space="preserve"> </w:t>
      </w:r>
      <w:r w:rsidR="0050617A" w:rsidRPr="00CC7D80">
        <w:rPr>
          <w:rFonts w:ascii="Helvetica" w:hAnsi="Helvetica" w:cs="Arial"/>
          <w:sz w:val="20"/>
          <w:szCs w:val="22"/>
          <w:lang w:val="hr-HR"/>
        </w:rPr>
        <w:t>diljem Hrvatske</w:t>
      </w:r>
      <w:r w:rsidR="0050617A">
        <w:rPr>
          <w:rFonts w:ascii="Helvetica" w:hAnsi="Helvetica" w:cs="Arial"/>
          <w:sz w:val="20"/>
          <w:szCs w:val="22"/>
          <w:lang w:val="hr-HR"/>
        </w:rPr>
        <w:t xml:space="preserve"> bit će</w:t>
      </w:r>
      <w:r w:rsidR="0050617A" w:rsidRPr="00CC7D80">
        <w:rPr>
          <w:rFonts w:ascii="Helvetica" w:hAnsi="Helvetica" w:cs="Arial"/>
          <w:b/>
          <w:i/>
          <w:sz w:val="20"/>
          <w:szCs w:val="22"/>
          <w:lang w:val="hr-HR"/>
        </w:rPr>
        <w:t xml:space="preserve"> </w:t>
      </w:r>
      <w:r w:rsidR="0050617A">
        <w:rPr>
          <w:rFonts w:ascii="Helvetica" w:hAnsi="Helvetica" w:cs="Arial"/>
          <w:sz w:val="20"/>
          <w:szCs w:val="22"/>
          <w:lang w:val="hr-HR"/>
        </w:rPr>
        <w:t>usmjerena</w:t>
      </w:r>
      <w:r w:rsidR="0050617A" w:rsidRPr="00CC7D80">
        <w:rPr>
          <w:rFonts w:ascii="Helvetica" w:hAnsi="Helvetica" w:cs="Arial"/>
          <w:sz w:val="20"/>
          <w:szCs w:val="22"/>
          <w:lang w:val="hr-HR"/>
        </w:rPr>
        <w:t xml:space="preserve"> na 6 građevinskih zanimanja. </w:t>
      </w:r>
    </w:p>
    <w:p w14:paraId="0B08D684" w14:textId="77777777" w:rsidR="00593164" w:rsidRDefault="00593164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6D1A456A" w14:textId="5C0C9E22" w:rsidR="000B06F3" w:rsidRPr="000707D4" w:rsidRDefault="00593164" w:rsidP="005C5FAF">
      <w:pPr>
        <w:jc w:val="both"/>
        <w:rPr>
          <w:rFonts w:ascii="Helvetica" w:hAnsi="Helvetica" w:cs="Helvetica"/>
          <w:b/>
          <w:sz w:val="20"/>
          <w:szCs w:val="20"/>
          <w:lang w:val="hr-HR"/>
        </w:rPr>
      </w:pPr>
      <w:r>
        <w:rPr>
          <w:rFonts w:ascii="Helvetica" w:hAnsi="Helvetica" w:cs="Arial"/>
          <w:sz w:val="20"/>
          <w:szCs w:val="22"/>
          <w:lang w:val="hr-HR"/>
        </w:rPr>
        <w:t>Kako bi se teme cjeloživotne izobrazbe i građevinskih zanimanja što bolje približile široj javnosti te sadašnjim i budućim građevinskim radnicima kao korisnicima CROSKILLS programa izobrazbe,</w:t>
      </w:r>
      <w:r w:rsidR="006132DC">
        <w:rPr>
          <w:rFonts w:ascii="Helvetica" w:hAnsi="Helvetica" w:cs="Arial"/>
          <w:sz w:val="20"/>
          <w:szCs w:val="22"/>
          <w:lang w:val="hr-HR"/>
        </w:rPr>
        <w:t xml:space="preserve"> svako promotivno događanje ima</w:t>
      </w:r>
      <w:r>
        <w:rPr>
          <w:rFonts w:ascii="Helvetica" w:hAnsi="Helvetica" w:cs="Arial"/>
          <w:sz w:val="20"/>
          <w:szCs w:val="22"/>
          <w:lang w:val="hr-HR"/>
        </w:rPr>
        <w:t xml:space="preserve"> regionalno specifičan karakter</w:t>
      </w:r>
      <w:r w:rsidR="000B06F3">
        <w:rPr>
          <w:rFonts w:ascii="Helvetica" w:hAnsi="Helvetica" w:cs="Arial"/>
          <w:sz w:val="20"/>
          <w:szCs w:val="22"/>
          <w:lang w:val="hr-HR"/>
        </w:rPr>
        <w:t>,</w:t>
      </w:r>
      <w:r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0B06F3">
        <w:rPr>
          <w:rFonts w:ascii="Helvetica" w:hAnsi="Helvetica" w:cs="Arial"/>
          <w:sz w:val="20"/>
          <w:szCs w:val="22"/>
          <w:lang w:val="hr-HR"/>
        </w:rPr>
        <w:t>s</w:t>
      </w:r>
      <w:r>
        <w:rPr>
          <w:rFonts w:ascii="Helvetica" w:hAnsi="Helvetica" w:cs="Arial"/>
          <w:sz w:val="20"/>
          <w:szCs w:val="22"/>
          <w:lang w:val="hr-HR"/>
        </w:rPr>
        <w:t xml:space="preserve"> usmjer</w:t>
      </w:r>
      <w:r w:rsidR="000B06F3">
        <w:rPr>
          <w:rFonts w:ascii="Helvetica" w:hAnsi="Helvetica" w:cs="Arial"/>
          <w:sz w:val="20"/>
          <w:szCs w:val="22"/>
          <w:lang w:val="hr-HR"/>
        </w:rPr>
        <w:t>enjem</w:t>
      </w:r>
      <w:r>
        <w:rPr>
          <w:rFonts w:ascii="Helvetica" w:hAnsi="Helvetica" w:cs="Arial"/>
          <w:sz w:val="20"/>
          <w:szCs w:val="22"/>
          <w:lang w:val="hr-HR"/>
        </w:rPr>
        <w:t xml:space="preserve"> na najistaknutija građevinska zanimanja i </w:t>
      </w:r>
      <w:r w:rsidR="000B06F3">
        <w:rPr>
          <w:rFonts w:ascii="Helvetica" w:hAnsi="Helvetica" w:cs="Arial"/>
          <w:sz w:val="20"/>
          <w:szCs w:val="22"/>
          <w:lang w:val="hr-HR"/>
        </w:rPr>
        <w:t xml:space="preserve">aspekte </w:t>
      </w:r>
      <w:r>
        <w:rPr>
          <w:rFonts w:ascii="Helvetica" w:hAnsi="Helvetica" w:cs="Arial"/>
          <w:sz w:val="20"/>
          <w:szCs w:val="22"/>
          <w:lang w:val="hr-HR"/>
        </w:rPr>
        <w:t>energe</w:t>
      </w:r>
      <w:r w:rsidR="000B06F3">
        <w:rPr>
          <w:rFonts w:ascii="Helvetica" w:hAnsi="Helvetica" w:cs="Arial"/>
          <w:sz w:val="20"/>
          <w:szCs w:val="22"/>
          <w:lang w:val="hr-HR"/>
        </w:rPr>
        <w:t>tske</w:t>
      </w:r>
      <w:r>
        <w:rPr>
          <w:rFonts w:ascii="Helvetica" w:hAnsi="Helvetica" w:cs="Arial"/>
          <w:sz w:val="20"/>
          <w:szCs w:val="22"/>
          <w:lang w:val="hr-HR"/>
        </w:rPr>
        <w:t xml:space="preserve"> učinkovitosti. </w:t>
      </w:r>
      <w:r w:rsidR="00CA330A">
        <w:rPr>
          <w:rFonts w:ascii="Helvetica" w:hAnsi="Helvetica" w:cs="Arial"/>
          <w:sz w:val="20"/>
          <w:szCs w:val="22"/>
          <w:lang w:val="hr-HR"/>
        </w:rPr>
        <w:t xml:space="preserve">Iduće promotivno događanje održava se </w:t>
      </w:r>
      <w:r w:rsidR="00CA330A" w:rsidRPr="00CA330A">
        <w:rPr>
          <w:rFonts w:ascii="Helvetica" w:hAnsi="Helvetica" w:cs="Arial"/>
          <w:b/>
          <w:sz w:val="20"/>
          <w:szCs w:val="22"/>
          <w:lang w:val="hr-HR"/>
        </w:rPr>
        <w:t xml:space="preserve">u </w:t>
      </w:r>
      <w:r w:rsidR="006132DC">
        <w:rPr>
          <w:rFonts w:ascii="Helvetica" w:hAnsi="Helvetica" w:cs="Arial"/>
          <w:b/>
          <w:sz w:val="20"/>
          <w:szCs w:val="22"/>
          <w:lang w:val="hr-HR"/>
        </w:rPr>
        <w:t>Križevcima</w:t>
      </w:r>
      <w:r w:rsidR="000B06F3" w:rsidRPr="00CA330A">
        <w:rPr>
          <w:rFonts w:ascii="Helvetica" w:hAnsi="Helvetica" w:cs="Arial"/>
          <w:b/>
          <w:sz w:val="20"/>
          <w:szCs w:val="22"/>
          <w:lang w:val="hr-HR"/>
        </w:rPr>
        <w:t xml:space="preserve">, </w:t>
      </w:r>
      <w:r w:rsidR="00CA330A" w:rsidRPr="00CA330A">
        <w:rPr>
          <w:rFonts w:ascii="Helvetica" w:hAnsi="Helvetica" w:cs="Arial"/>
          <w:b/>
          <w:sz w:val="20"/>
          <w:szCs w:val="22"/>
          <w:lang w:val="hr-HR"/>
        </w:rPr>
        <w:t xml:space="preserve">u </w:t>
      </w:r>
      <w:r w:rsidR="00BD143F">
        <w:rPr>
          <w:rFonts w:ascii="Helvetica" w:hAnsi="Helvetica" w:cs="Arial"/>
          <w:b/>
          <w:sz w:val="20"/>
          <w:szCs w:val="22"/>
          <w:lang w:val="hr-HR"/>
        </w:rPr>
        <w:t xml:space="preserve">Srednjoj </w:t>
      </w:r>
      <w:r w:rsidR="000707D4" w:rsidRPr="000707D4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 xml:space="preserve">školi </w:t>
      </w:r>
      <w:r w:rsidR="00BD143F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 xml:space="preserve">„Ivan </w:t>
      </w:r>
      <w:proofErr w:type="spellStart"/>
      <w:r w:rsidR="00BD143F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>Seljanec</w:t>
      </w:r>
      <w:proofErr w:type="spellEnd"/>
      <w:r w:rsidR="00BD143F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>“</w:t>
      </w:r>
      <w:r w:rsidR="00FD7669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 xml:space="preserve">, </w:t>
      </w:r>
      <w:r w:rsidR="006132DC">
        <w:rPr>
          <w:rFonts w:ascii="Helvetica" w:eastAsia="Times New Roman" w:hAnsi="Helvetica" w:cs="Helvetica"/>
          <w:b/>
          <w:sz w:val="20"/>
          <w:szCs w:val="20"/>
          <w:lang w:val="hr-HR" w:eastAsia="de-DE"/>
        </w:rPr>
        <w:t>17</w:t>
      </w:r>
      <w:r w:rsidRPr="000707D4">
        <w:rPr>
          <w:rFonts w:ascii="Helvetica" w:hAnsi="Helvetica" w:cs="Helvetica"/>
          <w:b/>
          <w:sz w:val="20"/>
          <w:szCs w:val="20"/>
          <w:lang w:val="hr-HR"/>
        </w:rPr>
        <w:t xml:space="preserve">. </w:t>
      </w:r>
      <w:r w:rsidR="006132DC">
        <w:rPr>
          <w:rFonts w:ascii="Helvetica" w:hAnsi="Helvetica" w:cs="Helvetica"/>
          <w:b/>
          <w:sz w:val="20"/>
          <w:szCs w:val="20"/>
          <w:lang w:val="hr-HR"/>
        </w:rPr>
        <w:t>veljače 2017</w:t>
      </w:r>
      <w:r w:rsidR="006A038E" w:rsidRPr="000707D4">
        <w:rPr>
          <w:rFonts w:ascii="Helvetica" w:hAnsi="Helvetica" w:cs="Helvetica"/>
          <w:b/>
          <w:sz w:val="20"/>
          <w:szCs w:val="20"/>
          <w:lang w:val="hr-HR"/>
        </w:rPr>
        <w:t>.</w:t>
      </w:r>
      <w:r w:rsidR="006B2CA8">
        <w:rPr>
          <w:rFonts w:ascii="Helvetica" w:hAnsi="Helvetica" w:cs="Helvetica"/>
          <w:b/>
          <w:sz w:val="20"/>
          <w:szCs w:val="20"/>
          <w:lang w:val="hr-HR"/>
        </w:rPr>
        <w:t xml:space="preserve"> </w:t>
      </w:r>
      <w:r w:rsidR="006B2CA8" w:rsidRPr="006B2CA8">
        <w:rPr>
          <w:rFonts w:ascii="Helvetica" w:hAnsi="Helvetica" w:cs="Helvetica"/>
          <w:sz w:val="20"/>
          <w:szCs w:val="20"/>
          <w:lang w:val="hr-HR"/>
        </w:rPr>
        <w:t>gd</w:t>
      </w:r>
      <w:r w:rsidR="006B2CA8">
        <w:rPr>
          <w:rFonts w:ascii="Helvetica" w:hAnsi="Helvetica" w:cs="Helvetica"/>
          <w:sz w:val="20"/>
          <w:szCs w:val="20"/>
          <w:lang w:val="hr-HR"/>
        </w:rPr>
        <w:t>j</w:t>
      </w:r>
      <w:r w:rsidR="006B2CA8" w:rsidRPr="006B2CA8">
        <w:rPr>
          <w:rFonts w:ascii="Helvetica" w:hAnsi="Helvetica" w:cs="Helvetica"/>
          <w:sz w:val="20"/>
          <w:szCs w:val="20"/>
          <w:lang w:val="hr-HR"/>
        </w:rPr>
        <w:t>e će se pred</w:t>
      </w:r>
      <w:r w:rsidR="006B2CA8">
        <w:rPr>
          <w:rFonts w:ascii="Helvetica" w:hAnsi="Helvetica" w:cs="Helvetica"/>
          <w:sz w:val="20"/>
          <w:szCs w:val="20"/>
          <w:lang w:val="hr-HR"/>
        </w:rPr>
        <w:t>s</w:t>
      </w:r>
      <w:r w:rsidR="006B2CA8" w:rsidRPr="006B2CA8">
        <w:rPr>
          <w:rFonts w:ascii="Helvetica" w:hAnsi="Helvetica" w:cs="Helvetica"/>
          <w:sz w:val="20"/>
          <w:szCs w:val="20"/>
          <w:lang w:val="hr-HR"/>
        </w:rPr>
        <w:t xml:space="preserve">taviti </w:t>
      </w:r>
      <w:r w:rsidR="006B2CA8" w:rsidRPr="00AC7D5E">
        <w:rPr>
          <w:rFonts w:ascii="Helvetica" w:hAnsi="Helvetica" w:cs="Helvetica"/>
          <w:sz w:val="20"/>
          <w:szCs w:val="20"/>
          <w:lang w:val="hr-HR"/>
        </w:rPr>
        <w:t>zanimanja</w:t>
      </w:r>
      <w:r w:rsidR="006B2CA8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 </w:t>
      </w:r>
      <w:r w:rsidR="0031282B">
        <w:rPr>
          <w:rFonts w:ascii="Helvetica" w:hAnsi="Helvetica" w:cs="Helvetica"/>
          <w:sz w:val="20"/>
          <w:szCs w:val="20"/>
          <w:lang w:val="hr-HR"/>
        </w:rPr>
        <w:t xml:space="preserve">ZIDARA, TESARA i </w:t>
      </w:r>
      <w:r w:rsidR="0031282B" w:rsidRPr="00AC7D5E">
        <w:rPr>
          <w:rFonts w:ascii="Helvetica" w:hAnsi="Helvetica" w:cs="Helvetica"/>
          <w:sz w:val="20"/>
          <w:szCs w:val="20"/>
          <w:lang w:val="hr-HR"/>
        </w:rPr>
        <w:t>FASADERA</w:t>
      </w:r>
      <w:r w:rsidR="006132DC" w:rsidRPr="00AC7D5E">
        <w:rPr>
          <w:rFonts w:ascii="Helvetica" w:hAnsi="Helvetica" w:cs="Helvetica"/>
          <w:sz w:val="20"/>
          <w:szCs w:val="20"/>
          <w:lang w:val="hr-HR"/>
        </w:rPr>
        <w:t>, a</w:t>
      </w:r>
      <w:r w:rsidR="006132DC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 krajem veljače posjetit ćemo</w:t>
      </w:r>
      <w:r w:rsidR="00082110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 </w:t>
      </w:r>
      <w:r w:rsidR="00476596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Školu </w:t>
      </w:r>
      <w:r w:rsidR="00476596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za dizajn, grafiku i </w:t>
      </w:r>
      <w:proofErr w:type="spellStart"/>
      <w:r w:rsidR="00476596" w:rsidRPr="00AC7D5E">
        <w:rPr>
          <w:rFonts w:ascii="Helvetica" w:hAnsi="Helvetica" w:cs="Helvetica"/>
          <w:b/>
          <w:sz w:val="20"/>
          <w:szCs w:val="20"/>
          <w:lang w:val="hr-HR"/>
        </w:rPr>
        <w:t>održivu</w:t>
      </w:r>
      <w:proofErr w:type="spellEnd"/>
      <w:r w:rsidR="00476596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 gradnju</w:t>
      </w:r>
      <w:r w:rsidR="00476596" w:rsidRPr="00AC7D5E">
        <w:rPr>
          <w:rFonts w:ascii="Helvetica" w:hAnsi="Helvetica" w:cs="Helvetica"/>
          <w:b/>
          <w:sz w:val="20"/>
          <w:szCs w:val="20"/>
          <w:lang w:val="hr-HR"/>
        </w:rPr>
        <w:t xml:space="preserve"> </w:t>
      </w:r>
      <w:r w:rsidR="006132DC" w:rsidRPr="00AC7D5E">
        <w:rPr>
          <w:rFonts w:ascii="Helvetica" w:hAnsi="Helvetica" w:cs="Helvetica"/>
          <w:b/>
          <w:sz w:val="20"/>
          <w:szCs w:val="20"/>
          <w:lang w:val="hr-HR"/>
        </w:rPr>
        <w:t>u</w:t>
      </w:r>
      <w:r w:rsidR="006132DC">
        <w:rPr>
          <w:rFonts w:ascii="Helvetica" w:hAnsi="Helvetica" w:cs="Helvetica"/>
          <w:b/>
          <w:sz w:val="20"/>
          <w:szCs w:val="20"/>
          <w:lang w:val="hr-HR"/>
        </w:rPr>
        <w:t xml:space="preserve"> Splitu. </w:t>
      </w:r>
    </w:p>
    <w:p w14:paraId="23E5EDF1" w14:textId="77777777" w:rsidR="000B06F3" w:rsidRDefault="000B06F3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46E608E6" w14:textId="2C1BAB6F" w:rsidR="00CC7D80" w:rsidRPr="00CC7D80" w:rsidRDefault="00CA330A" w:rsidP="006B2CA8">
      <w:pPr>
        <w:autoSpaceDE w:val="0"/>
        <w:autoSpaceDN w:val="0"/>
        <w:adjustRightInd w:val="0"/>
        <w:rPr>
          <w:rFonts w:ascii="Helvetica" w:hAnsi="Helvetica"/>
          <w:sz w:val="20"/>
          <w:szCs w:val="22"/>
          <w:lang w:val="it-IT"/>
        </w:rPr>
      </w:pPr>
      <w:r>
        <w:rPr>
          <w:rFonts w:ascii="Helvetica" w:hAnsi="Helvetica" w:cs="Arial"/>
          <w:sz w:val="20"/>
          <w:szCs w:val="22"/>
          <w:lang w:val="hr-HR"/>
        </w:rPr>
        <w:t>U prilogu dostavljamo i nekoliko fotografija s</w:t>
      </w:r>
      <w:r w:rsidR="00A81959">
        <w:rPr>
          <w:rFonts w:ascii="Helvetica" w:hAnsi="Helvetica" w:cs="Arial"/>
          <w:sz w:val="20"/>
          <w:szCs w:val="22"/>
          <w:lang w:val="hr-HR"/>
        </w:rPr>
        <w:t xml:space="preserve"> događanja</w:t>
      </w:r>
      <w:r w:rsidR="007710F3">
        <w:rPr>
          <w:rFonts w:ascii="Helvetica" w:hAnsi="Helvetica" w:cs="Arial"/>
          <w:sz w:val="20"/>
          <w:szCs w:val="22"/>
          <w:lang w:val="hr-HR"/>
        </w:rPr>
        <w:t xml:space="preserve">, </w:t>
      </w:r>
      <w:r w:rsidR="00593164">
        <w:rPr>
          <w:rFonts w:ascii="Helvetica" w:hAnsi="Helvetica" w:cs="Arial"/>
          <w:sz w:val="20"/>
          <w:szCs w:val="22"/>
          <w:lang w:val="hr-HR"/>
        </w:rPr>
        <w:t>a z</w:t>
      </w:r>
      <w:r w:rsidR="00CC7D80">
        <w:rPr>
          <w:rFonts w:ascii="Helvetica" w:hAnsi="Helvetica" w:cs="Arial"/>
          <w:sz w:val="20"/>
          <w:szCs w:val="22"/>
          <w:lang w:val="hr-HR"/>
        </w:rPr>
        <w:t xml:space="preserve">a sve </w:t>
      </w:r>
      <w:r w:rsidR="00CC7D80" w:rsidRPr="00CC7D80">
        <w:rPr>
          <w:rFonts w:ascii="Helvetica" w:hAnsi="Helvetica" w:cs="Arial"/>
          <w:sz w:val="20"/>
          <w:szCs w:val="22"/>
          <w:lang w:val="hr-HR"/>
        </w:rPr>
        <w:t xml:space="preserve">dodatne informacije </w:t>
      </w:r>
      <w:r w:rsidR="00CC7D80">
        <w:rPr>
          <w:rFonts w:ascii="Helvetica" w:hAnsi="Helvetica" w:cs="Arial"/>
          <w:sz w:val="20"/>
          <w:szCs w:val="22"/>
          <w:lang w:val="hr-HR"/>
        </w:rPr>
        <w:t xml:space="preserve">možete se obratiti gđi. </w:t>
      </w:r>
      <w:r w:rsidR="00CC7D80" w:rsidRPr="00CC7D80">
        <w:rPr>
          <w:rFonts w:ascii="Helvetica" w:hAnsi="Helvetica" w:cs="Calibri"/>
          <w:color w:val="000000"/>
          <w:sz w:val="20"/>
          <w:szCs w:val="22"/>
          <w:lang w:val="it-IT"/>
        </w:rPr>
        <w:t>Valentin</w:t>
      </w:r>
      <w:r w:rsidR="00CC7D80">
        <w:rPr>
          <w:rFonts w:ascii="Helvetica" w:hAnsi="Helvetica" w:cs="Calibri"/>
          <w:color w:val="000000"/>
          <w:sz w:val="20"/>
          <w:szCs w:val="22"/>
          <w:lang w:val="it-IT"/>
        </w:rPr>
        <w:t>i</w:t>
      </w:r>
      <w:r w:rsidR="00CC7D80" w:rsidRPr="00CC7D80">
        <w:rPr>
          <w:rFonts w:ascii="Helvetica" w:hAnsi="Helvetica" w:cs="Calibri"/>
          <w:color w:val="000000"/>
          <w:sz w:val="20"/>
          <w:szCs w:val="22"/>
          <w:lang w:val="it-IT"/>
        </w:rPr>
        <w:t xml:space="preserve"> Stanojević, ing.građ.</w:t>
      </w:r>
      <w:r w:rsidR="00CC7D80">
        <w:rPr>
          <w:rFonts w:ascii="Helvetica" w:hAnsi="Helvetica" w:cs="Calibri"/>
          <w:color w:val="000000"/>
          <w:sz w:val="20"/>
          <w:szCs w:val="22"/>
          <w:lang w:val="it-IT"/>
        </w:rPr>
        <w:t xml:space="preserve">, telefonom: </w:t>
      </w:r>
      <w:r w:rsidR="00CC7D80" w:rsidRPr="001645DC">
        <w:rPr>
          <w:rFonts w:ascii="Helvetica" w:hAnsi="Helvetica" w:cs="Calibri"/>
          <w:color w:val="000000"/>
          <w:sz w:val="20"/>
          <w:szCs w:val="22"/>
          <w:lang w:val="de-DE"/>
        </w:rPr>
        <w:t xml:space="preserve">095.4844.444 ili </w:t>
      </w:r>
      <w:r w:rsidR="00CC7D80" w:rsidRPr="00CC7D80">
        <w:rPr>
          <w:rFonts w:ascii="Helvetica" w:hAnsi="Helvetica" w:cs="Calibri"/>
          <w:color w:val="000000"/>
          <w:sz w:val="20"/>
          <w:szCs w:val="22"/>
          <w:lang w:val="it-IT"/>
        </w:rPr>
        <w:t>e</w:t>
      </w:r>
      <w:r w:rsidR="00CC7D80" w:rsidRPr="00CC7D80">
        <w:rPr>
          <w:rFonts w:ascii="Cambria Math" w:hAnsi="Cambria Math" w:cs="Cambria Math"/>
          <w:color w:val="000000"/>
          <w:sz w:val="20"/>
          <w:szCs w:val="22"/>
          <w:lang w:val="it-IT"/>
        </w:rPr>
        <w:t>‐</w:t>
      </w:r>
      <w:r w:rsidR="00CC7D80" w:rsidRPr="00CC7D80">
        <w:rPr>
          <w:rFonts w:ascii="Helvetica" w:hAnsi="Helvetica" w:cs="Calibri"/>
          <w:color w:val="000000"/>
          <w:sz w:val="20"/>
          <w:szCs w:val="22"/>
          <w:lang w:val="it-IT"/>
        </w:rPr>
        <w:t>mail</w:t>
      </w:r>
      <w:r w:rsidR="00CC7D80">
        <w:rPr>
          <w:rFonts w:ascii="Helvetica" w:hAnsi="Helvetica" w:cs="Calibri"/>
          <w:color w:val="000000"/>
          <w:sz w:val="20"/>
          <w:szCs w:val="22"/>
          <w:lang w:val="it-IT"/>
        </w:rPr>
        <w:t>om</w:t>
      </w:r>
      <w:r w:rsidR="00CC7D80" w:rsidRPr="00CC7D80">
        <w:rPr>
          <w:rFonts w:ascii="Helvetica" w:hAnsi="Helvetica" w:cs="Calibri"/>
          <w:color w:val="000000"/>
          <w:sz w:val="20"/>
          <w:szCs w:val="22"/>
          <w:lang w:val="it-IT"/>
        </w:rPr>
        <w:t xml:space="preserve">: </w:t>
      </w:r>
      <w:hyperlink r:id="rId7" w:history="1">
        <w:r w:rsidR="00CC7D80" w:rsidRPr="005D26BD">
          <w:rPr>
            <w:rStyle w:val="Hiperveza"/>
            <w:rFonts w:ascii="Helvetica" w:hAnsi="Helvetica" w:cs="Calibri"/>
            <w:sz w:val="20"/>
            <w:szCs w:val="22"/>
            <w:lang w:val="it-IT"/>
          </w:rPr>
          <w:t>valentina.stanojevic@hupfas.hr</w:t>
        </w:r>
      </w:hyperlink>
      <w:r w:rsidR="00CC7D80">
        <w:rPr>
          <w:rFonts w:ascii="Helvetica" w:hAnsi="Helvetica" w:cs="Calibri"/>
          <w:color w:val="000000"/>
          <w:sz w:val="20"/>
          <w:szCs w:val="22"/>
          <w:lang w:val="it-IT"/>
        </w:rPr>
        <w:t xml:space="preserve">. </w:t>
      </w:r>
    </w:p>
    <w:p w14:paraId="01F02AF0" w14:textId="77777777" w:rsidR="00CC7D80" w:rsidRPr="00CC7D80" w:rsidRDefault="00CC7D80" w:rsidP="005C5FAF">
      <w:pP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75ABE252" w14:textId="77777777" w:rsidR="00CC7D80" w:rsidRPr="00CC7D80" w:rsidRDefault="00CC7D80" w:rsidP="005C5FAF">
      <w:pPr>
        <w:autoSpaceDE w:val="0"/>
        <w:autoSpaceDN w:val="0"/>
        <w:adjustRightInd w:val="0"/>
        <w:rPr>
          <w:rFonts w:ascii="Helvetica" w:hAnsi="Helvetica" w:cs="Calibri"/>
          <w:color w:val="000000"/>
          <w:sz w:val="20"/>
          <w:szCs w:val="22"/>
          <w:lang w:val="it-IT"/>
        </w:rPr>
      </w:pPr>
      <w:r w:rsidRPr="00CC7D80">
        <w:rPr>
          <w:rFonts w:ascii="Helvetica" w:hAnsi="Helvetica" w:cs="Calibri"/>
          <w:color w:val="000000"/>
          <w:sz w:val="20"/>
          <w:szCs w:val="22"/>
          <w:lang w:val="it-IT"/>
        </w:rPr>
        <w:t>Srdačan pozdrav,</w:t>
      </w:r>
    </w:p>
    <w:p w14:paraId="5E165947" w14:textId="77777777" w:rsidR="00CC7D80" w:rsidRDefault="00CC7D80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  <w:r>
        <w:rPr>
          <w:rFonts w:ascii="Helvetica" w:hAnsi="Helvetica" w:cs="Arial"/>
          <w:sz w:val="20"/>
          <w:szCs w:val="22"/>
          <w:lang w:val="hr-HR"/>
        </w:rPr>
        <w:t xml:space="preserve">Projektni tim CROSKILLS </w:t>
      </w:r>
    </w:p>
    <w:p w14:paraId="1A6BE285" w14:textId="77777777" w:rsidR="00F26C4F" w:rsidRDefault="00F26C4F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37DDC71B" w14:textId="77777777" w:rsidR="00F26C4F" w:rsidRPr="00CC7D80" w:rsidRDefault="00F26C4F" w:rsidP="005C5FAF">
      <w:p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522C38E4" w14:textId="77777777" w:rsidR="00F26C4F" w:rsidRDefault="00F26C4F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u w:val="single"/>
          <w:lang w:val="hr-HR"/>
        </w:rPr>
      </w:pPr>
    </w:p>
    <w:p w14:paraId="058F53C1" w14:textId="77777777" w:rsidR="002C4BA7" w:rsidRPr="00CC7D80" w:rsidRDefault="002C4BA7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lang w:val="hr-HR"/>
        </w:rPr>
      </w:pPr>
      <w:r w:rsidRPr="00CE2891">
        <w:rPr>
          <w:rFonts w:ascii="Helvetica" w:hAnsi="Helvetica" w:cs="Arial"/>
          <w:sz w:val="20"/>
          <w:szCs w:val="22"/>
          <w:u w:val="single"/>
          <w:lang w:val="hr-HR"/>
        </w:rPr>
        <w:t>Više o projektu CROSKILLS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: </w:t>
      </w:r>
    </w:p>
    <w:p w14:paraId="668CCD2E" w14:textId="77777777" w:rsidR="002C4BA7" w:rsidRPr="00CC7D80" w:rsidRDefault="002C4BA7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42A85526" w14:textId="77777777" w:rsidR="00400E04" w:rsidRPr="00CC7D80" w:rsidRDefault="00400E04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Calibri"/>
          <w:color w:val="000000"/>
          <w:sz w:val="20"/>
          <w:szCs w:val="22"/>
          <w:lang w:val="hr-HR"/>
        </w:rPr>
      </w:pPr>
      <w:r w:rsidRPr="00CC7D80">
        <w:rPr>
          <w:rFonts w:ascii="Helvetica" w:hAnsi="Helvetica" w:cs="Arial"/>
          <w:sz w:val="20"/>
          <w:szCs w:val="22"/>
          <w:lang w:val="hr-HR"/>
        </w:rPr>
        <w:t>Z</w:t>
      </w:r>
      <w:r w:rsidR="00AE72BD" w:rsidRPr="00CC7D80">
        <w:rPr>
          <w:rFonts w:ascii="Helvetica" w:hAnsi="Helvetica" w:cs="Arial"/>
          <w:sz w:val="20"/>
          <w:szCs w:val="22"/>
          <w:lang w:val="hr-HR"/>
        </w:rPr>
        <w:t xml:space="preserve">grade troše više od 40% ukupne potrošnje energije, a većina zgrada u Hrvatskoj nažalost ima vrlo niski stupanj energetske učinkovitosti (E, F ili G). Energetskom obnovom objekata moguće je peterostruko smanjiti potrošnju energenata, znatno povećati udobnost stanovanja te smanjiti troškove režija. Zbog toga je primjena energetske učinkovitosti vrlo važna. Međutim, </w:t>
      </w:r>
      <w:r w:rsidR="00AE72BD" w:rsidRPr="00CC7D80">
        <w:rPr>
          <w:rFonts w:ascii="Helvetica" w:hAnsi="Helvetica" w:cs="Arial"/>
          <w:b/>
          <w:sz w:val="20"/>
          <w:szCs w:val="22"/>
          <w:lang w:val="hr-HR"/>
        </w:rPr>
        <w:t xml:space="preserve">energetski učinkovita obnova te izgradnja novih niskoenergetskih zgrada </w:t>
      </w:r>
      <w:r w:rsidR="00AE72BD" w:rsidRPr="00CC7D80">
        <w:rPr>
          <w:rFonts w:ascii="Helvetica" w:hAnsi="Helvetica" w:cs="Arial"/>
          <w:sz w:val="20"/>
          <w:szCs w:val="22"/>
          <w:lang w:val="hr-HR"/>
        </w:rPr>
        <w:t xml:space="preserve">trenutačno </w:t>
      </w:r>
      <w:r w:rsidR="00AE72BD" w:rsidRPr="00CC7D80">
        <w:rPr>
          <w:rFonts w:ascii="Helvetica" w:hAnsi="Helvetica" w:cs="Arial"/>
          <w:b/>
          <w:sz w:val="20"/>
          <w:szCs w:val="22"/>
          <w:lang w:val="hr-HR"/>
        </w:rPr>
        <w:t>predstavlja veliki izazov za građevinski sektor</w:t>
      </w:r>
      <w:r w:rsidR="00AE72BD" w:rsidRPr="00CC7D80">
        <w:rPr>
          <w:rFonts w:ascii="Helvetica" w:hAnsi="Helvetica" w:cs="Arial"/>
          <w:sz w:val="20"/>
          <w:szCs w:val="22"/>
          <w:lang w:val="hr-HR"/>
        </w:rPr>
        <w:t>, jer izgradnja zgrada s malom potrošnjom energije zahtjeva visoku kvalitetu izvođenja radova, te pažljivo izvođenje i najsitnijih detalja na vanjskoj ovojnici zgrade i ugrađenim tehničkim sustavima</w:t>
      </w:r>
      <w:r w:rsidR="00D73D11" w:rsidRPr="00CC7D80">
        <w:rPr>
          <w:rFonts w:ascii="Helvetica" w:hAnsi="Helvetica" w:cs="Arial"/>
          <w:sz w:val="20"/>
          <w:szCs w:val="22"/>
          <w:lang w:val="hr-HR"/>
        </w:rPr>
        <w:t xml:space="preserve">, dok </w:t>
      </w:r>
      <w:r w:rsidR="00D73D11" w:rsidRPr="00726C49">
        <w:rPr>
          <w:rFonts w:ascii="Helvetica" w:hAnsi="Helvetica" w:cs="Arial"/>
          <w:b/>
          <w:sz w:val="20"/>
          <w:szCs w:val="22"/>
          <w:lang w:val="hr-HR"/>
        </w:rPr>
        <w:t>kvalificirana radna snaga nedostaje</w:t>
      </w:r>
      <w:r w:rsidR="00AE72BD" w:rsidRPr="00CC7D80">
        <w:rPr>
          <w:rFonts w:ascii="Helvetica" w:hAnsi="Helvetica" w:cs="Arial"/>
          <w:sz w:val="20"/>
          <w:szCs w:val="22"/>
          <w:lang w:val="hr-HR"/>
        </w:rPr>
        <w:t xml:space="preserve">. Potražnju za educiranim i kvalificiranim radnicima potiču i programi financiranja energetske obnove, a zakonski propisi nakon 2020. godine više neće niti dozvoljavati gradnju energetski neučinkovitih zgrada. </w:t>
      </w:r>
    </w:p>
    <w:p w14:paraId="4ED75ACF" w14:textId="77777777" w:rsidR="00400E04" w:rsidRPr="00CC7D80" w:rsidRDefault="00400E04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36C3A665" w14:textId="7458AEAD" w:rsidR="00AE72BD" w:rsidRPr="00CC7D80" w:rsidRDefault="00AE72BD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lang w:val="hr-HR"/>
        </w:rPr>
      </w:pPr>
      <w:r w:rsidRPr="00CC7D80">
        <w:rPr>
          <w:rFonts w:ascii="Helvetica" w:hAnsi="Helvetica" w:cs="Arial"/>
          <w:sz w:val="20"/>
          <w:szCs w:val="22"/>
          <w:lang w:val="hr-HR"/>
        </w:rPr>
        <w:t>Kako bismo pomogli rješavanju toga problema, europskim projektom CROSKILLS pokrenu</w:t>
      </w:r>
      <w:r w:rsidR="00EA004F">
        <w:rPr>
          <w:rFonts w:ascii="Helvetica" w:hAnsi="Helvetica" w:cs="Arial"/>
          <w:sz w:val="20"/>
          <w:szCs w:val="22"/>
          <w:lang w:val="hr-HR"/>
        </w:rPr>
        <w:t>ta je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EA004F">
        <w:rPr>
          <w:rFonts w:ascii="Helvetica" w:hAnsi="Helvetica" w:cs="Arial"/>
          <w:sz w:val="20"/>
          <w:szCs w:val="22"/>
          <w:lang w:val="hr-HR"/>
        </w:rPr>
        <w:t>izrada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Pr="00CC7D80">
        <w:rPr>
          <w:rFonts w:ascii="Helvetica" w:hAnsi="Helvetica" w:cs="Arial"/>
          <w:b/>
          <w:sz w:val="20"/>
          <w:szCs w:val="22"/>
          <w:lang w:val="hr-HR"/>
        </w:rPr>
        <w:t>programa izobrazbe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 </w:t>
      </w:r>
      <w:r w:rsidR="00523363" w:rsidRPr="00CC7D80">
        <w:rPr>
          <w:rFonts w:ascii="Helvetica" w:hAnsi="Helvetica" w:cs="Calibri-Bold"/>
          <w:b/>
          <w:bCs/>
          <w:color w:val="000000"/>
          <w:sz w:val="20"/>
          <w:szCs w:val="22"/>
          <w:lang w:val="hr-HR"/>
        </w:rPr>
        <w:t>s ciljem unaprjeđenja vještina građevinskih radnika za rad po načelu energetsk</w:t>
      </w:r>
      <w:r w:rsidR="00CD0A47">
        <w:rPr>
          <w:rFonts w:ascii="Helvetica" w:hAnsi="Helvetica" w:cs="Calibri-Bold"/>
          <w:b/>
          <w:bCs/>
          <w:color w:val="000000"/>
          <w:sz w:val="20"/>
          <w:szCs w:val="22"/>
          <w:lang w:val="hr-HR"/>
        </w:rPr>
        <w:t>i</w:t>
      </w:r>
      <w:r w:rsidR="00523363" w:rsidRPr="00CC7D80">
        <w:rPr>
          <w:rFonts w:ascii="Helvetica" w:hAnsi="Helvetica" w:cs="Calibri-Bold"/>
          <w:b/>
          <w:bCs/>
          <w:color w:val="000000"/>
          <w:sz w:val="20"/>
          <w:szCs w:val="22"/>
          <w:lang w:val="hr-HR"/>
        </w:rPr>
        <w:t xml:space="preserve"> učinkovite gradnje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. </w:t>
      </w:r>
      <w:r w:rsidR="00523363"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Za 6 osnovnih građevinskih zanimanja za kojima se pokazuje potreba - </w:t>
      </w:r>
      <w:r w:rsidR="00523363" w:rsidRPr="00CC7D80">
        <w:rPr>
          <w:rFonts w:ascii="Helvetica" w:hAnsi="Helvetica" w:cs="Calibri"/>
          <w:i/>
          <w:color w:val="000000"/>
          <w:sz w:val="20"/>
          <w:szCs w:val="22"/>
          <w:lang w:val="hr-HR"/>
        </w:rPr>
        <w:t>zidar, tesar, soboslikar</w:t>
      </w:r>
      <w:r w:rsidR="00EA004F">
        <w:rPr>
          <w:rFonts w:ascii="Helvetica" w:hAnsi="Helvetica" w:cs="Calibri"/>
          <w:i/>
          <w:color w:val="000000"/>
          <w:sz w:val="20"/>
          <w:szCs w:val="22"/>
          <w:lang w:val="hr-HR"/>
        </w:rPr>
        <w:t xml:space="preserve"> ličilac</w:t>
      </w:r>
      <w:r w:rsidR="00523363" w:rsidRPr="00CC7D80">
        <w:rPr>
          <w:rFonts w:ascii="Helvetica" w:hAnsi="Helvetica" w:cs="Calibri"/>
          <w:i/>
          <w:color w:val="000000"/>
          <w:sz w:val="20"/>
          <w:szCs w:val="22"/>
          <w:lang w:val="hr-HR"/>
        </w:rPr>
        <w:t>, monter suhe gradnje, krovopokrivač i fasader –</w:t>
      </w:r>
      <w:r w:rsidR="00523363"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 razradit će se i verificirati programi obuke, a 2017. godine provesti i probna izobrazba radnika u prvim </w:t>
      </w:r>
      <w:r w:rsidR="007710F3">
        <w:rPr>
          <w:rFonts w:ascii="Helvetica" w:hAnsi="Helvetica" w:cs="Calibri"/>
          <w:color w:val="000000"/>
          <w:sz w:val="20"/>
          <w:szCs w:val="22"/>
          <w:lang w:val="hr-HR"/>
        </w:rPr>
        <w:t>ovlaštenim</w:t>
      </w:r>
      <w:r w:rsidR="00523363" w:rsidRPr="00CC7D80">
        <w:rPr>
          <w:rFonts w:ascii="Helvetica" w:hAnsi="Helvetica" w:cs="Calibri"/>
          <w:color w:val="000000"/>
          <w:sz w:val="20"/>
          <w:szCs w:val="22"/>
          <w:lang w:val="hr-HR"/>
        </w:rPr>
        <w:t xml:space="preserve"> trening centrima diljem Hrvatske. </w:t>
      </w:r>
      <w:r w:rsidRPr="00CC7D80">
        <w:rPr>
          <w:rFonts w:ascii="Helvetica" w:hAnsi="Helvetica" w:cs="Arial"/>
          <w:sz w:val="20"/>
          <w:szCs w:val="22"/>
          <w:lang w:val="hr-HR"/>
        </w:rPr>
        <w:t>Programe će moći pohađati kvalificirani i nekvalificirani, zaposleni i nezaposl</w:t>
      </w:r>
      <w:bookmarkStart w:id="0" w:name="_GoBack"/>
      <w:bookmarkEnd w:id="0"/>
      <w:r w:rsidRPr="00CC7D80">
        <w:rPr>
          <w:rFonts w:ascii="Helvetica" w:hAnsi="Helvetica" w:cs="Arial"/>
          <w:sz w:val="20"/>
          <w:szCs w:val="22"/>
          <w:lang w:val="hr-HR"/>
        </w:rPr>
        <w:t>eni radnici, te tako stalno unaprjeđivati svoja znanja i vještine u energetskoj učinkovitosti. Novostečena znanja i vještine omogućit će educiranim radnicima veću konkurentnost na tržištu rada u Hrvatskoj i u drugim zemljama EU</w:t>
      </w:r>
      <w:r w:rsidR="00726C49">
        <w:rPr>
          <w:rFonts w:ascii="Helvetica" w:hAnsi="Helvetica" w:cs="Arial"/>
          <w:sz w:val="20"/>
          <w:szCs w:val="22"/>
          <w:lang w:val="hr-HR"/>
        </w:rPr>
        <w:t>-a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, tj. prednost pred onima koji ta znanja nemaju, a poslodavcima dati mogućnost otvaranja novih radnih mjesta, tzv. </w:t>
      </w:r>
      <w:r w:rsidRPr="00CC7D80">
        <w:rPr>
          <w:rFonts w:ascii="Helvetica" w:hAnsi="Helvetica" w:cs="Arial"/>
          <w:i/>
          <w:sz w:val="20"/>
          <w:szCs w:val="22"/>
          <w:lang w:val="hr-HR"/>
        </w:rPr>
        <w:t>zelenih poslova</w:t>
      </w:r>
      <w:r w:rsidRPr="00CC7D80">
        <w:rPr>
          <w:rFonts w:ascii="Helvetica" w:hAnsi="Helvetica" w:cs="Arial"/>
          <w:sz w:val="20"/>
          <w:szCs w:val="22"/>
          <w:lang w:val="hr-HR"/>
        </w:rPr>
        <w:t xml:space="preserve">. </w:t>
      </w:r>
    </w:p>
    <w:p w14:paraId="0AD33973" w14:textId="77777777" w:rsidR="002C4BA7" w:rsidRPr="00CC7D80" w:rsidRDefault="002C4BA7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2"/>
          <w:lang w:val="hr-HR"/>
        </w:rPr>
      </w:pPr>
    </w:p>
    <w:p w14:paraId="644FB290" w14:textId="460336E5" w:rsidR="002C4BA7" w:rsidRDefault="00CE2891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  <w:lang w:val="hr-HR" w:eastAsia="hr-HR"/>
        </w:rPr>
      </w:pPr>
      <w:r w:rsidRPr="001645DC">
        <w:rPr>
          <w:rFonts w:ascii="Helvetica" w:hAnsi="Helvetica" w:cs="Arial"/>
          <w:sz w:val="20"/>
          <w:szCs w:val="20"/>
          <w:lang w:val="hr-HR" w:eastAsia="hr-HR"/>
        </w:rPr>
        <w:t>Projekt CROSKILLS (</w:t>
      </w:r>
      <w:hyperlink r:id="rId8" w:history="1">
        <w:r w:rsidRPr="00CE2891">
          <w:rPr>
            <w:rStyle w:val="Hiperveza"/>
            <w:rFonts w:ascii="Helvetica" w:hAnsi="Helvetica" w:cs="Arial"/>
            <w:sz w:val="20"/>
            <w:szCs w:val="20"/>
            <w:lang w:val="hr-HR" w:eastAsia="hr-HR"/>
          </w:rPr>
          <w:t>www.croskills.hr</w:t>
        </w:r>
      </w:hyperlink>
      <w:r w:rsidRPr="00CE2891">
        <w:rPr>
          <w:rFonts w:ascii="Helvetica" w:hAnsi="Helvetica" w:cs="Arial"/>
          <w:sz w:val="20"/>
          <w:szCs w:val="20"/>
          <w:lang w:val="hr-HR" w:eastAsia="hr-HR"/>
        </w:rPr>
        <w:t xml:space="preserve">) </w:t>
      </w:r>
      <w:r w:rsidRPr="001645DC">
        <w:rPr>
          <w:rFonts w:ascii="Helvetica" w:hAnsi="Helvetica" w:cs="Arial"/>
          <w:sz w:val="20"/>
          <w:szCs w:val="20"/>
          <w:lang w:val="hr-HR" w:eastAsia="hr-HR"/>
        </w:rPr>
        <w:t xml:space="preserve">zajednički provode Građevinski fakultet Sveučilišta u Zagrebu, Regionalni centar zaštite okoliša Hrvatska (REC), Hrvatska komora inženjera građevinarstva, Hrvatska udruga proizvođača </w:t>
      </w:r>
      <w:r w:rsidR="00775759" w:rsidRPr="001645DC">
        <w:rPr>
          <w:rFonts w:ascii="Helvetica" w:hAnsi="Helvetica" w:cs="Arial"/>
          <w:sz w:val="20"/>
          <w:szCs w:val="20"/>
          <w:lang w:val="hr-HR" w:eastAsia="hr-HR"/>
        </w:rPr>
        <w:t xml:space="preserve">toplinsko-fasadnih </w:t>
      </w:r>
      <w:r w:rsidRPr="001645DC">
        <w:rPr>
          <w:rFonts w:ascii="Helvetica" w:hAnsi="Helvetica" w:cs="Arial"/>
          <w:sz w:val="20"/>
          <w:szCs w:val="20"/>
          <w:lang w:val="hr-HR" w:eastAsia="hr-HR"/>
        </w:rPr>
        <w:t xml:space="preserve">sustava (HUPFAS), Graditeljska škola Čakovec i Hrvatski zavod za zapošljavanje. </w:t>
      </w:r>
    </w:p>
    <w:p w14:paraId="045DD553" w14:textId="77777777" w:rsidR="005A1F23" w:rsidRPr="001645DC" w:rsidRDefault="005A1F23" w:rsidP="005C5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  <w:lang w:val="hr-HR" w:eastAsia="hr-HR"/>
        </w:rPr>
      </w:pPr>
    </w:p>
    <w:p w14:paraId="60822A95" w14:textId="77777777" w:rsidR="00D73D11" w:rsidRPr="005A1F23" w:rsidRDefault="00D73D11" w:rsidP="005C5FAF">
      <w:pPr>
        <w:autoSpaceDE w:val="0"/>
        <w:autoSpaceDN w:val="0"/>
        <w:adjustRightInd w:val="0"/>
        <w:jc w:val="both"/>
        <w:rPr>
          <w:rFonts w:ascii="Helvetica" w:hAnsi="Helvetica" w:cs="Calibri-Bold"/>
          <w:b/>
          <w:bCs/>
          <w:color w:val="000000"/>
          <w:sz w:val="14"/>
          <w:szCs w:val="22"/>
          <w:lang w:val="hr-HR"/>
        </w:rPr>
      </w:pPr>
    </w:p>
    <w:sectPr w:rsidR="00D73D11" w:rsidRPr="005A1F23" w:rsidSect="00901EDD">
      <w:headerReference w:type="even" r:id="rId9"/>
      <w:headerReference w:type="default" r:id="rId10"/>
      <w:headerReference w:type="first" r:id="rId11"/>
      <w:pgSz w:w="11900" w:h="16840"/>
      <w:pgMar w:top="2097" w:right="141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54BB" w14:textId="77777777" w:rsidR="00C21C59" w:rsidRDefault="00C21C59" w:rsidP="00B141FF">
      <w:r>
        <w:separator/>
      </w:r>
    </w:p>
  </w:endnote>
  <w:endnote w:type="continuationSeparator" w:id="0">
    <w:p w14:paraId="5FA1E262" w14:textId="77777777" w:rsidR="00C21C59" w:rsidRDefault="00C21C59" w:rsidP="00B1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173C" w14:textId="77777777" w:rsidR="00C21C59" w:rsidRDefault="00C21C59" w:rsidP="00B141FF">
      <w:r>
        <w:separator/>
      </w:r>
    </w:p>
  </w:footnote>
  <w:footnote w:type="continuationSeparator" w:id="0">
    <w:p w14:paraId="60826399" w14:textId="77777777" w:rsidR="00C21C59" w:rsidRDefault="00C21C59" w:rsidP="00B1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7EA6" w14:textId="77777777" w:rsidR="00B141FF" w:rsidRDefault="00C21C59">
    <w:pPr>
      <w:pStyle w:val="Zaglavlje"/>
    </w:pPr>
    <w:r>
      <w:rPr>
        <w:noProof/>
      </w:rPr>
      <w:pict w14:anchorId="25FDB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13.95pt;height:585.15pt;z-index:-251658752;mso-wrap-edited:f;mso-position-horizontal:center;mso-position-horizontal-relative:margin;mso-position-vertical:center;mso-position-vertical-relative:margin" wrapcoords="-39 0 -39 21544 21600 21544 21600 0 -39 0">
          <v:imagedata r:id="rId1" o:title="memoCS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CC8F" w14:textId="77777777" w:rsidR="00B141FF" w:rsidRDefault="00C21C59">
    <w:pPr>
      <w:pStyle w:val="Zaglavlje"/>
    </w:pPr>
    <w:r>
      <w:rPr>
        <w:noProof/>
      </w:rPr>
      <w:pict w14:anchorId="1200C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-99pt;margin-top:-117.75pt;width:608.4pt;height:860pt;z-index:-251659776;mso-wrap-edited:f;mso-position-horizontal-relative:margin;mso-position-vertical-relative:margin" wrapcoords="-39 0 -39 21544 21600 21544 21600 0 -39 0">
          <v:imagedata r:id="rId1" o:title="memoCS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EBE48" w14:textId="77777777" w:rsidR="00B141FF" w:rsidRDefault="00C21C59">
    <w:pPr>
      <w:pStyle w:val="Zaglavlje"/>
    </w:pPr>
    <w:r>
      <w:rPr>
        <w:noProof/>
      </w:rPr>
      <w:pict w14:anchorId="43E1F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13.95pt;height:585.15pt;z-index:-251657728;mso-wrap-edited:f;mso-position-horizontal:center;mso-position-horizontal-relative:margin;mso-position-vertical:center;mso-position-vertical-relative:margin" wrapcoords="-39 0 -39 21544 21600 21544 21600 0 -39 0">
          <v:imagedata r:id="rId1" o:title="memoCS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047"/>
    <w:multiLevelType w:val="hybridMultilevel"/>
    <w:tmpl w:val="859E6E26"/>
    <w:lvl w:ilvl="0" w:tplc="288E5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36B2"/>
    <w:multiLevelType w:val="hybridMultilevel"/>
    <w:tmpl w:val="59F8D12A"/>
    <w:lvl w:ilvl="0" w:tplc="2098E0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4C0C72"/>
    <w:multiLevelType w:val="hybridMultilevel"/>
    <w:tmpl w:val="D59A274C"/>
    <w:lvl w:ilvl="0" w:tplc="537E638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378F"/>
    <w:multiLevelType w:val="hybridMultilevel"/>
    <w:tmpl w:val="6D7215D6"/>
    <w:lvl w:ilvl="0" w:tplc="2098E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098E0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504518"/>
    <w:multiLevelType w:val="hybridMultilevel"/>
    <w:tmpl w:val="8C341E5A"/>
    <w:lvl w:ilvl="0" w:tplc="59F2EFA0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F"/>
    <w:rsid w:val="00002D83"/>
    <w:rsid w:val="00024D72"/>
    <w:rsid w:val="000707D4"/>
    <w:rsid w:val="00082110"/>
    <w:rsid w:val="00092CC8"/>
    <w:rsid w:val="000B06F3"/>
    <w:rsid w:val="00100819"/>
    <w:rsid w:val="001645DC"/>
    <w:rsid w:val="001B60FC"/>
    <w:rsid w:val="001E05F4"/>
    <w:rsid w:val="002403E3"/>
    <w:rsid w:val="00254861"/>
    <w:rsid w:val="00280F06"/>
    <w:rsid w:val="002956FF"/>
    <w:rsid w:val="00295D44"/>
    <w:rsid w:val="002A34E9"/>
    <w:rsid w:val="002C2282"/>
    <w:rsid w:val="002C4BA7"/>
    <w:rsid w:val="002E463C"/>
    <w:rsid w:val="002F2910"/>
    <w:rsid w:val="0031282B"/>
    <w:rsid w:val="00320D80"/>
    <w:rsid w:val="00326831"/>
    <w:rsid w:val="00331B68"/>
    <w:rsid w:val="00342929"/>
    <w:rsid w:val="00346B0D"/>
    <w:rsid w:val="00377EB9"/>
    <w:rsid w:val="003B27C5"/>
    <w:rsid w:val="003B5DF5"/>
    <w:rsid w:val="003E46A2"/>
    <w:rsid w:val="00400E04"/>
    <w:rsid w:val="0043403C"/>
    <w:rsid w:val="00437AD0"/>
    <w:rsid w:val="00455FB1"/>
    <w:rsid w:val="00476596"/>
    <w:rsid w:val="004B0514"/>
    <w:rsid w:val="004C6EF9"/>
    <w:rsid w:val="00503AAA"/>
    <w:rsid w:val="0050617A"/>
    <w:rsid w:val="00523363"/>
    <w:rsid w:val="00564EDD"/>
    <w:rsid w:val="00593164"/>
    <w:rsid w:val="005A1F23"/>
    <w:rsid w:val="005A2E53"/>
    <w:rsid w:val="005C5FAF"/>
    <w:rsid w:val="005D1602"/>
    <w:rsid w:val="00602AC8"/>
    <w:rsid w:val="006132DC"/>
    <w:rsid w:val="00654EF2"/>
    <w:rsid w:val="006A038E"/>
    <w:rsid w:val="006A5DD6"/>
    <w:rsid w:val="006B2CA8"/>
    <w:rsid w:val="0070645D"/>
    <w:rsid w:val="00726C49"/>
    <w:rsid w:val="00755EAC"/>
    <w:rsid w:val="007710F3"/>
    <w:rsid w:val="00775759"/>
    <w:rsid w:val="0079004D"/>
    <w:rsid w:val="007F6B94"/>
    <w:rsid w:val="00830268"/>
    <w:rsid w:val="00847BE6"/>
    <w:rsid w:val="00890873"/>
    <w:rsid w:val="008D4567"/>
    <w:rsid w:val="008E6389"/>
    <w:rsid w:val="0090008F"/>
    <w:rsid w:val="00901EDD"/>
    <w:rsid w:val="009E421C"/>
    <w:rsid w:val="00A117D1"/>
    <w:rsid w:val="00A16DD1"/>
    <w:rsid w:val="00A32DA0"/>
    <w:rsid w:val="00A34588"/>
    <w:rsid w:val="00A81959"/>
    <w:rsid w:val="00AC4607"/>
    <w:rsid w:val="00AC7D5E"/>
    <w:rsid w:val="00AE72BD"/>
    <w:rsid w:val="00B141FF"/>
    <w:rsid w:val="00B25028"/>
    <w:rsid w:val="00B26EC3"/>
    <w:rsid w:val="00B454AC"/>
    <w:rsid w:val="00BA3D2D"/>
    <w:rsid w:val="00BD143F"/>
    <w:rsid w:val="00BF3925"/>
    <w:rsid w:val="00C05DE8"/>
    <w:rsid w:val="00C21C59"/>
    <w:rsid w:val="00C262C3"/>
    <w:rsid w:val="00C77F32"/>
    <w:rsid w:val="00C8022D"/>
    <w:rsid w:val="00C82270"/>
    <w:rsid w:val="00C94839"/>
    <w:rsid w:val="00CA330A"/>
    <w:rsid w:val="00CC7D80"/>
    <w:rsid w:val="00CD0A47"/>
    <w:rsid w:val="00CE2891"/>
    <w:rsid w:val="00D15F03"/>
    <w:rsid w:val="00D42F59"/>
    <w:rsid w:val="00D63AE5"/>
    <w:rsid w:val="00D727C1"/>
    <w:rsid w:val="00D73D11"/>
    <w:rsid w:val="00D8506E"/>
    <w:rsid w:val="00D86F90"/>
    <w:rsid w:val="00DD5C89"/>
    <w:rsid w:val="00DD68CC"/>
    <w:rsid w:val="00DE1E33"/>
    <w:rsid w:val="00E024ED"/>
    <w:rsid w:val="00E3169B"/>
    <w:rsid w:val="00E325C6"/>
    <w:rsid w:val="00E32E3B"/>
    <w:rsid w:val="00E5366E"/>
    <w:rsid w:val="00E70C84"/>
    <w:rsid w:val="00E94681"/>
    <w:rsid w:val="00EA004F"/>
    <w:rsid w:val="00EA6BE7"/>
    <w:rsid w:val="00EB15AC"/>
    <w:rsid w:val="00F0278E"/>
    <w:rsid w:val="00F26C4F"/>
    <w:rsid w:val="00F42FC8"/>
    <w:rsid w:val="00F466A6"/>
    <w:rsid w:val="00FD7669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130E6434"/>
  <w14:defaultImageDpi w14:val="300"/>
  <w15:docId w15:val="{EE00857E-74F1-4D94-B883-D314983C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41F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41FF"/>
  </w:style>
  <w:style w:type="paragraph" w:styleId="Podnoje">
    <w:name w:val="footer"/>
    <w:basedOn w:val="Normal"/>
    <w:link w:val="PodnojeChar"/>
    <w:uiPriority w:val="99"/>
    <w:unhideWhenUsed/>
    <w:rsid w:val="00B141FF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41FF"/>
  </w:style>
  <w:style w:type="character" w:styleId="Hiperveza">
    <w:name w:val="Hyperlink"/>
    <w:uiPriority w:val="99"/>
    <w:unhideWhenUsed/>
    <w:rsid w:val="00AE72B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E72BD"/>
    <w:pPr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C26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46B0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346B0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StandardWeb">
    <w:name w:val="Normal (Web)"/>
    <w:basedOn w:val="Normal"/>
    <w:uiPriority w:val="99"/>
    <w:semiHidden/>
    <w:unhideWhenUsed/>
    <w:rsid w:val="00342929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E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6EF9"/>
    <w:rPr>
      <w:rFonts w:ascii="Tahoma" w:hAnsi="Tahoma" w:cs="Tahoma"/>
      <w:sz w:val="16"/>
      <w:szCs w:val="16"/>
      <w:lang w:val="en-US" w:eastAsia="en-US"/>
    </w:rPr>
  </w:style>
  <w:style w:type="character" w:styleId="Referencakomentara">
    <w:name w:val="annotation reference"/>
    <w:uiPriority w:val="99"/>
    <w:semiHidden/>
    <w:unhideWhenUsed/>
    <w:rsid w:val="004C6E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C6EF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4C6EF9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6EF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4C6EF9"/>
    <w:rPr>
      <w:b/>
      <w:bCs/>
      <w:lang w:val="en-US" w:eastAsia="en-US"/>
    </w:rPr>
  </w:style>
  <w:style w:type="paragraph" w:styleId="Revizija">
    <w:name w:val="Revision"/>
    <w:hidden/>
    <w:uiPriority w:val="71"/>
    <w:rsid w:val="00E32E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kill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ntina.stanojevic@hupfa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Links>
    <vt:vector size="12" baseType="variant"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http://www.croskills.hr/</vt:lpwstr>
      </vt:variant>
      <vt:variant>
        <vt:lpwstr/>
      </vt:variant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mailto:valentina.stanojevic@hupfas.hr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vidmar</dc:creator>
  <cp:keywords/>
  <dc:description/>
  <cp:lastModifiedBy>Irena</cp:lastModifiedBy>
  <cp:revision>13</cp:revision>
  <dcterms:created xsi:type="dcterms:W3CDTF">2017-01-26T08:27:00Z</dcterms:created>
  <dcterms:modified xsi:type="dcterms:W3CDTF">2017-01-26T12:41:00Z</dcterms:modified>
</cp:coreProperties>
</file>